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D2" w:rsidRPr="00D42266" w:rsidRDefault="00CD37D2" w:rsidP="006D6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/>
        <w:ind w:right="5669"/>
        <w:jc w:val="both"/>
        <w:rPr>
          <w:rFonts w:ascii="Garamond" w:hAnsi="Garamond"/>
          <w:b/>
          <w:sz w:val="24"/>
          <w:szCs w:val="24"/>
        </w:rPr>
      </w:pPr>
      <w:r w:rsidRPr="00D42266">
        <w:rPr>
          <w:rFonts w:ascii="Garamond" w:hAnsi="Garamond"/>
          <w:b/>
          <w:sz w:val="24"/>
          <w:szCs w:val="24"/>
        </w:rPr>
        <w:t xml:space="preserve">Allegato </w:t>
      </w:r>
      <w:r w:rsidR="00EF0BA2">
        <w:rPr>
          <w:rFonts w:ascii="Garamond" w:hAnsi="Garamond"/>
          <w:b/>
          <w:sz w:val="24"/>
          <w:szCs w:val="24"/>
        </w:rPr>
        <w:t>C</w:t>
      </w:r>
    </w:p>
    <w:p w:rsidR="00CD37D2" w:rsidRPr="00D42266" w:rsidRDefault="00330001" w:rsidP="006411D5">
      <w:pPr>
        <w:jc w:val="both"/>
        <w:rPr>
          <w:rFonts w:ascii="Garamond" w:hAnsi="Garamond"/>
          <w:b/>
          <w:sz w:val="24"/>
          <w:szCs w:val="24"/>
        </w:rPr>
      </w:pPr>
      <w:r w:rsidRPr="00D42266">
        <w:rPr>
          <w:rFonts w:ascii="Garamond" w:hAnsi="Garamond"/>
          <w:b/>
          <w:sz w:val="24"/>
          <w:szCs w:val="24"/>
        </w:rPr>
        <w:t>D</w:t>
      </w:r>
      <w:r w:rsidR="006072D5" w:rsidRPr="00D42266">
        <w:rPr>
          <w:rFonts w:ascii="Garamond" w:hAnsi="Garamond"/>
          <w:b/>
          <w:sz w:val="24"/>
          <w:szCs w:val="24"/>
        </w:rPr>
        <w:t>ichiarazion</w:t>
      </w:r>
      <w:r>
        <w:rPr>
          <w:rFonts w:ascii="Garamond" w:hAnsi="Garamond"/>
          <w:b/>
          <w:sz w:val="24"/>
          <w:szCs w:val="24"/>
        </w:rPr>
        <w:t>e</w:t>
      </w:r>
      <w:r w:rsidR="006072D5" w:rsidRPr="00D42266">
        <w:rPr>
          <w:rFonts w:ascii="Garamond" w:hAnsi="Garamond"/>
          <w:b/>
          <w:sz w:val="24"/>
          <w:szCs w:val="24"/>
        </w:rPr>
        <w:t xml:space="preserve"> integrativ</w:t>
      </w:r>
      <w:r>
        <w:rPr>
          <w:rFonts w:ascii="Garamond" w:hAnsi="Garamond"/>
          <w:b/>
          <w:sz w:val="24"/>
          <w:szCs w:val="24"/>
        </w:rPr>
        <w:t>a</w:t>
      </w:r>
    </w:p>
    <w:p w:rsidR="00C3146B" w:rsidRPr="00D42266" w:rsidRDefault="00CD37D2" w:rsidP="006411D5">
      <w:pPr>
        <w:spacing w:after="0" w:line="240" w:lineRule="auto"/>
        <w:ind w:left="4248" w:firstLine="708"/>
        <w:jc w:val="both"/>
        <w:rPr>
          <w:rFonts w:ascii="Garamond" w:hAnsi="Garamond"/>
          <w:sz w:val="24"/>
          <w:szCs w:val="24"/>
        </w:rPr>
      </w:pPr>
      <w:r w:rsidRPr="00D42266">
        <w:rPr>
          <w:rFonts w:ascii="Garamond" w:hAnsi="Garamond"/>
          <w:sz w:val="24"/>
          <w:szCs w:val="24"/>
        </w:rPr>
        <w:t xml:space="preserve">Spett.le </w:t>
      </w:r>
    </w:p>
    <w:p w:rsidR="00010C4A" w:rsidRPr="00010C4A" w:rsidRDefault="00010C4A" w:rsidP="00010C4A">
      <w:pPr>
        <w:spacing w:after="0" w:line="240" w:lineRule="auto"/>
        <w:ind w:left="4248" w:firstLine="708"/>
        <w:jc w:val="both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010C4A">
        <w:rPr>
          <w:rFonts w:ascii="Garamond" w:hAnsi="Garamond"/>
          <w:b/>
          <w:sz w:val="24"/>
          <w:szCs w:val="24"/>
        </w:rPr>
        <w:t xml:space="preserve">COMUNE DI FILETTINO </w:t>
      </w:r>
    </w:p>
    <w:p w:rsidR="00010C4A" w:rsidRPr="00010C4A" w:rsidRDefault="00010C4A" w:rsidP="00010C4A">
      <w:pPr>
        <w:spacing w:after="0" w:line="240" w:lineRule="auto"/>
        <w:ind w:left="4248" w:firstLine="708"/>
        <w:jc w:val="both"/>
        <w:rPr>
          <w:rFonts w:ascii="Garamond" w:hAnsi="Garamond"/>
          <w:sz w:val="24"/>
          <w:szCs w:val="24"/>
        </w:rPr>
      </w:pPr>
      <w:r w:rsidRPr="00010C4A">
        <w:rPr>
          <w:rFonts w:ascii="Garamond" w:hAnsi="Garamond"/>
          <w:sz w:val="24"/>
          <w:szCs w:val="24"/>
        </w:rPr>
        <w:t xml:space="preserve">Largo Martino Filetico, n. 21 </w:t>
      </w:r>
    </w:p>
    <w:p w:rsidR="00082F31" w:rsidRPr="00010C4A" w:rsidRDefault="00010C4A" w:rsidP="00010C4A">
      <w:pPr>
        <w:spacing w:after="0" w:line="240" w:lineRule="auto"/>
        <w:ind w:left="4248" w:firstLine="708"/>
        <w:jc w:val="both"/>
        <w:rPr>
          <w:rFonts w:ascii="Garamond" w:hAnsi="Garamond"/>
          <w:sz w:val="24"/>
          <w:szCs w:val="24"/>
        </w:rPr>
      </w:pPr>
      <w:r w:rsidRPr="00010C4A">
        <w:rPr>
          <w:rFonts w:ascii="Garamond" w:hAnsi="Garamond"/>
          <w:sz w:val="24"/>
          <w:szCs w:val="24"/>
        </w:rPr>
        <w:t>03010 FILETTINO (FR)</w:t>
      </w:r>
    </w:p>
    <w:p w:rsidR="00631602" w:rsidRPr="00631602" w:rsidRDefault="00631602" w:rsidP="00631602">
      <w:pPr>
        <w:spacing w:after="0" w:line="240" w:lineRule="auto"/>
        <w:ind w:left="4248" w:firstLine="708"/>
        <w:jc w:val="both"/>
        <w:rPr>
          <w:rFonts w:ascii="Garamond" w:hAnsi="Garamond"/>
          <w:sz w:val="24"/>
          <w:szCs w:val="24"/>
        </w:rPr>
      </w:pPr>
    </w:p>
    <w:p w:rsidR="00827D70" w:rsidRDefault="00082F31" w:rsidP="00827D70">
      <w:pPr>
        <w:widowControl w:val="0"/>
        <w:spacing w:before="60" w:after="60"/>
        <w:rPr>
          <w:rFonts w:ascii="Garamond" w:eastAsia="Times New Roman" w:hAnsi="Garamond" w:cs="Arial"/>
          <w:sz w:val="24"/>
          <w:szCs w:val="24"/>
          <w:lang w:eastAsia="it-IT"/>
        </w:rPr>
      </w:pPr>
      <w:r w:rsidRPr="00D42266">
        <w:rPr>
          <w:rFonts w:ascii="Garamond" w:hAnsi="Garamond"/>
          <w:b/>
          <w:sz w:val="24"/>
          <w:szCs w:val="24"/>
        </w:rPr>
        <w:t>OGGETTO</w:t>
      </w:r>
      <w:r w:rsidRPr="00D42266">
        <w:rPr>
          <w:rFonts w:ascii="Garamond" w:hAnsi="Garamond"/>
          <w:sz w:val="24"/>
          <w:szCs w:val="24"/>
        </w:rPr>
        <w:t>:</w:t>
      </w:r>
      <w:r w:rsidR="00C3146B" w:rsidRPr="00D42266">
        <w:rPr>
          <w:rFonts w:ascii="Garamond" w:hAnsi="Garamond"/>
          <w:sz w:val="24"/>
          <w:szCs w:val="24"/>
        </w:rPr>
        <w:t xml:space="preserve"> </w:t>
      </w:r>
      <w:r w:rsidR="00827D70">
        <w:rPr>
          <w:rFonts w:ascii="Garamond" w:hAnsi="Garamond"/>
          <w:sz w:val="24"/>
          <w:szCs w:val="24"/>
        </w:rPr>
        <w:t>C</w:t>
      </w:r>
      <w:r w:rsidR="00827D70" w:rsidRPr="00BE51ED">
        <w:rPr>
          <w:rFonts w:ascii="Garamond" w:hAnsi="Garamond"/>
          <w:sz w:val="24"/>
          <w:szCs w:val="24"/>
        </w:rPr>
        <w:t>oncessione della gestione e manutenzione degli impianti da sci, dei fabbricati</w:t>
      </w:r>
      <w:r w:rsidR="00827D70">
        <w:rPr>
          <w:rFonts w:ascii="Garamond" w:hAnsi="Garamond"/>
          <w:sz w:val="24"/>
          <w:szCs w:val="24"/>
        </w:rPr>
        <w:t xml:space="preserve"> e</w:t>
      </w:r>
      <w:r w:rsidR="00827D70" w:rsidRPr="00BE51ED">
        <w:rPr>
          <w:rFonts w:ascii="Garamond" w:hAnsi="Garamond"/>
          <w:sz w:val="24"/>
          <w:szCs w:val="24"/>
        </w:rPr>
        <w:t xml:space="preserve"> delle p</w:t>
      </w:r>
      <w:r w:rsidR="00827D70" w:rsidRPr="00BE51ED">
        <w:rPr>
          <w:rFonts w:ascii="Garamond" w:hAnsi="Garamond"/>
          <w:sz w:val="24"/>
          <w:szCs w:val="24"/>
        </w:rPr>
        <w:t>i</w:t>
      </w:r>
      <w:r w:rsidR="00827D70" w:rsidRPr="00BE51ED">
        <w:rPr>
          <w:rFonts w:ascii="Garamond" w:hAnsi="Garamond"/>
          <w:sz w:val="24"/>
          <w:szCs w:val="24"/>
        </w:rPr>
        <w:t xml:space="preserve">ste </w:t>
      </w:r>
      <w:r w:rsidR="00827D70">
        <w:rPr>
          <w:rFonts w:ascii="Garamond" w:hAnsi="Garamond"/>
          <w:sz w:val="24"/>
          <w:szCs w:val="24"/>
        </w:rPr>
        <w:t>della stazione sciistica di F</w:t>
      </w:r>
      <w:r w:rsidR="00827D70" w:rsidRPr="00BE51ED">
        <w:rPr>
          <w:rFonts w:ascii="Garamond" w:hAnsi="Garamond"/>
          <w:sz w:val="24"/>
          <w:szCs w:val="24"/>
        </w:rPr>
        <w:t>ilettino – località</w:t>
      </w:r>
      <w:r w:rsidR="00827D70">
        <w:rPr>
          <w:rFonts w:ascii="Garamond" w:hAnsi="Garamond"/>
          <w:sz w:val="24"/>
          <w:szCs w:val="24"/>
        </w:rPr>
        <w:t xml:space="preserve"> C</w:t>
      </w:r>
      <w:r w:rsidR="00827D70" w:rsidRPr="00BE51ED">
        <w:rPr>
          <w:rFonts w:ascii="Garamond" w:hAnsi="Garamond"/>
          <w:sz w:val="24"/>
          <w:szCs w:val="24"/>
        </w:rPr>
        <w:t xml:space="preserve">ampo </w:t>
      </w:r>
      <w:r w:rsidR="00827D70">
        <w:rPr>
          <w:rFonts w:ascii="Garamond" w:hAnsi="Garamond"/>
          <w:sz w:val="24"/>
          <w:szCs w:val="24"/>
        </w:rPr>
        <w:t>S</w:t>
      </w:r>
      <w:r w:rsidR="00827D70" w:rsidRPr="00BE51ED">
        <w:rPr>
          <w:rFonts w:ascii="Garamond" w:hAnsi="Garamond"/>
          <w:sz w:val="24"/>
          <w:szCs w:val="24"/>
        </w:rPr>
        <w:t>taffi - e relativi servizi annessi</w:t>
      </w:r>
      <w:r w:rsidR="00827D70">
        <w:rPr>
          <w:rFonts w:ascii="Garamond" w:hAnsi="Garamond"/>
          <w:sz w:val="24"/>
          <w:szCs w:val="24"/>
        </w:rPr>
        <w:t xml:space="preserve">, </w:t>
      </w:r>
      <w:r w:rsidR="00827D70">
        <w:rPr>
          <w:rFonts w:ascii="Garamond" w:eastAsia="Times New Roman" w:hAnsi="Garamond" w:cs="Arial"/>
          <w:sz w:val="24"/>
          <w:szCs w:val="24"/>
          <w:lang w:eastAsia="it-IT"/>
        </w:rPr>
        <w:t>mediante</w:t>
      </w:r>
      <w:r w:rsidR="00827D70" w:rsidRPr="00B32ED3">
        <w:rPr>
          <w:rFonts w:ascii="Garamond" w:eastAsia="Times New Roman" w:hAnsi="Garamond" w:cs="Arial"/>
          <w:sz w:val="24"/>
          <w:szCs w:val="24"/>
          <w:lang w:eastAsia="it-IT"/>
        </w:rPr>
        <w:t xml:space="preserve"> </w:t>
      </w:r>
      <w:r w:rsidR="00827D70">
        <w:rPr>
          <w:rFonts w:ascii="Garamond" w:eastAsia="Times New Roman" w:hAnsi="Garamond" w:cs="Arial"/>
          <w:sz w:val="24"/>
          <w:szCs w:val="24"/>
          <w:lang w:eastAsia="it-IT"/>
        </w:rPr>
        <w:t>proc</w:t>
      </w:r>
      <w:r w:rsidR="00827D70">
        <w:rPr>
          <w:rFonts w:ascii="Garamond" w:eastAsia="Times New Roman" w:hAnsi="Garamond" w:cs="Arial"/>
          <w:sz w:val="24"/>
          <w:szCs w:val="24"/>
          <w:lang w:eastAsia="it-IT"/>
        </w:rPr>
        <w:t>e</w:t>
      </w:r>
      <w:r w:rsidR="00827D70">
        <w:rPr>
          <w:rFonts w:ascii="Garamond" w:eastAsia="Times New Roman" w:hAnsi="Garamond" w:cs="Arial"/>
          <w:sz w:val="24"/>
          <w:szCs w:val="24"/>
          <w:lang w:eastAsia="it-IT"/>
        </w:rPr>
        <w:t xml:space="preserve">dura aperta </w:t>
      </w:r>
      <w:r w:rsidR="00827D70" w:rsidRPr="00B32ED3">
        <w:rPr>
          <w:rFonts w:ascii="Garamond" w:eastAsia="Times New Roman" w:hAnsi="Garamond" w:cs="Arial"/>
          <w:sz w:val="24"/>
          <w:szCs w:val="24"/>
          <w:lang w:eastAsia="it-IT"/>
        </w:rPr>
        <w:t xml:space="preserve">ex art. </w:t>
      </w:r>
      <w:r w:rsidR="00827D70">
        <w:rPr>
          <w:rFonts w:ascii="Garamond" w:eastAsia="Times New Roman" w:hAnsi="Garamond" w:cs="Arial"/>
          <w:sz w:val="24"/>
          <w:szCs w:val="24"/>
          <w:lang w:eastAsia="it-IT"/>
        </w:rPr>
        <w:t>60</w:t>
      </w:r>
      <w:r w:rsidR="00827D70" w:rsidRPr="00B32ED3">
        <w:rPr>
          <w:rFonts w:ascii="Garamond" w:eastAsia="Times New Roman" w:hAnsi="Garamond" w:cs="Arial"/>
          <w:sz w:val="24"/>
          <w:szCs w:val="24"/>
          <w:lang w:eastAsia="it-IT"/>
        </w:rPr>
        <w:t xml:space="preserve"> del D. Lgs. n. 50 del 2016, da aggiudicarsi con il criterio del m</w:t>
      </w:r>
      <w:bookmarkStart w:id="1" w:name="more"/>
      <w:bookmarkEnd w:id="1"/>
      <w:r w:rsidR="00827D70">
        <w:rPr>
          <w:rFonts w:ascii="Garamond" w:eastAsia="Times New Roman" w:hAnsi="Garamond" w:cs="Arial"/>
          <w:sz w:val="24"/>
          <w:szCs w:val="24"/>
          <w:lang w:eastAsia="it-IT"/>
        </w:rPr>
        <w:t>aggior rialzo sul c</w:t>
      </w:r>
      <w:r w:rsidR="00827D70">
        <w:rPr>
          <w:rFonts w:ascii="Garamond" w:eastAsia="Times New Roman" w:hAnsi="Garamond" w:cs="Arial"/>
          <w:sz w:val="24"/>
          <w:szCs w:val="24"/>
          <w:lang w:eastAsia="it-IT"/>
        </w:rPr>
        <w:t>a</w:t>
      </w:r>
      <w:r w:rsidR="00827D70">
        <w:rPr>
          <w:rFonts w:ascii="Garamond" w:eastAsia="Times New Roman" w:hAnsi="Garamond" w:cs="Arial"/>
          <w:sz w:val="24"/>
          <w:szCs w:val="24"/>
          <w:lang w:eastAsia="it-IT"/>
        </w:rPr>
        <w:t>none di Concessione.</w:t>
      </w:r>
    </w:p>
    <w:p w:rsidR="00010C4A" w:rsidRDefault="00010C4A" w:rsidP="00827D70">
      <w:pPr>
        <w:widowControl w:val="0"/>
        <w:spacing w:before="60" w:after="60"/>
        <w:rPr>
          <w:rFonts w:ascii="Garamond" w:hAnsi="Garamond"/>
          <w:b/>
          <w:lang w:eastAsia="it-IT"/>
        </w:rPr>
      </w:pPr>
    </w:p>
    <w:p w:rsidR="00010C4A" w:rsidRPr="00BA7EF8" w:rsidRDefault="00010C4A" w:rsidP="00010C4A">
      <w:pPr>
        <w:pBdr>
          <w:bottom w:val="single" w:sz="4" w:space="3" w:color="4F81BD"/>
        </w:pBdr>
        <w:tabs>
          <w:tab w:val="left" w:pos="9498"/>
        </w:tabs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</w:pPr>
      <w:r w:rsidRPr="00BA7E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C.U.P</w:t>
      </w:r>
      <w:r w:rsidRPr="00BA7EF8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B91J20000190005</w:t>
      </w:r>
      <w:r w:rsidRPr="00BA7EF8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  </w:t>
      </w:r>
      <w:r w:rsidRPr="00BA7EF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BA7EF8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C.I.G.: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855382360A</w:t>
      </w:r>
    </w:p>
    <w:p w:rsidR="00330001" w:rsidRPr="008711EE" w:rsidRDefault="00330001" w:rsidP="00D545BF">
      <w:pPr>
        <w:spacing w:after="0"/>
        <w:ind w:left="1418" w:right="96" w:hanging="1418"/>
        <w:jc w:val="both"/>
        <w:rPr>
          <w:rFonts w:ascii="Garamond" w:hAnsi="Garamond"/>
          <w:sz w:val="24"/>
          <w:szCs w:val="24"/>
        </w:rPr>
      </w:pPr>
    </w:p>
    <w:p w:rsidR="00631602" w:rsidRPr="00631602" w:rsidRDefault="00631602" w:rsidP="00330001">
      <w:pPr>
        <w:spacing w:after="0"/>
        <w:ind w:left="1418" w:right="96" w:hanging="1418"/>
        <w:jc w:val="both"/>
        <w:rPr>
          <w:rFonts w:ascii="Garamond" w:hAnsi="Garamond" w:cs="Calibri"/>
          <w:b/>
          <w:sz w:val="24"/>
        </w:rPr>
      </w:pPr>
    </w:p>
    <w:p w:rsidR="00330001" w:rsidRDefault="00330001" w:rsidP="0033000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D42266">
        <w:rPr>
          <w:rFonts w:ascii="Garamond" w:hAnsi="Garamond"/>
          <w:sz w:val="24"/>
          <w:szCs w:val="24"/>
        </w:rPr>
        <w:t>Il sottoscritto ...........</w:t>
      </w:r>
      <w:r>
        <w:rPr>
          <w:rFonts w:ascii="Garamond" w:hAnsi="Garamond"/>
          <w:sz w:val="24"/>
          <w:szCs w:val="24"/>
        </w:rPr>
        <w:t>...........................................................</w:t>
      </w:r>
      <w:r w:rsidRPr="00D42266">
        <w:rPr>
          <w:rFonts w:ascii="Garamond" w:hAnsi="Garamond"/>
          <w:sz w:val="24"/>
          <w:szCs w:val="24"/>
        </w:rPr>
        <w:t>........., nato a ...........</w:t>
      </w:r>
      <w:r>
        <w:rPr>
          <w:rFonts w:ascii="Garamond" w:hAnsi="Garamond"/>
          <w:sz w:val="24"/>
          <w:szCs w:val="24"/>
        </w:rPr>
        <w:t>......................</w:t>
      </w:r>
      <w:r w:rsidRPr="00D42266">
        <w:rPr>
          <w:rFonts w:ascii="Garamond" w:hAnsi="Garamond"/>
          <w:sz w:val="24"/>
          <w:szCs w:val="24"/>
        </w:rPr>
        <w:t>.... il ............, in qualità di</w:t>
      </w:r>
      <w:r>
        <w:rPr>
          <w:rFonts w:ascii="Garamond" w:hAnsi="Garamond"/>
          <w:sz w:val="24"/>
          <w:szCs w:val="24"/>
        </w:rPr>
        <w:t xml:space="preserve"> </w:t>
      </w:r>
      <w:r w:rsidRPr="00D42266">
        <w:rPr>
          <w:rFonts w:ascii="Garamond" w:hAnsi="Garamond"/>
          <w:sz w:val="24"/>
          <w:szCs w:val="24"/>
        </w:rPr>
        <w:t xml:space="preserve">legale rappresentante ovvero di procuratore, giusta procura generale/speciale n. rep. </w:t>
      </w:r>
      <w:r>
        <w:rPr>
          <w:rFonts w:ascii="Garamond" w:hAnsi="Garamond"/>
          <w:sz w:val="24"/>
          <w:szCs w:val="24"/>
        </w:rPr>
        <w:t>………………………</w:t>
      </w:r>
      <w:r w:rsidRPr="00D42266">
        <w:rPr>
          <w:rFonts w:ascii="Garamond" w:hAnsi="Garamond"/>
          <w:sz w:val="24"/>
          <w:szCs w:val="24"/>
        </w:rPr>
        <w:t xml:space="preserve"> del </w:t>
      </w:r>
      <w:r>
        <w:rPr>
          <w:rFonts w:ascii="Garamond" w:hAnsi="Garamond"/>
          <w:sz w:val="24"/>
          <w:szCs w:val="24"/>
        </w:rPr>
        <w:t xml:space="preserve">…………………………… </w:t>
      </w:r>
      <w:r w:rsidRPr="00D42266">
        <w:rPr>
          <w:rFonts w:ascii="Garamond" w:hAnsi="Garamond"/>
          <w:sz w:val="24"/>
          <w:szCs w:val="24"/>
        </w:rPr>
        <w:t>(allegata in originale o in copia autenticata) de</w:t>
      </w:r>
      <w:r w:rsidRPr="00D42266">
        <w:rPr>
          <w:rFonts w:ascii="Garamond" w:hAnsi="Garamond"/>
          <w:sz w:val="24"/>
          <w:szCs w:val="24"/>
        </w:rPr>
        <w:t>l</w:t>
      </w:r>
      <w:r w:rsidRPr="00D42266">
        <w:rPr>
          <w:rFonts w:ascii="Garamond" w:hAnsi="Garamond"/>
          <w:sz w:val="24"/>
          <w:szCs w:val="24"/>
        </w:rPr>
        <w:t>la Società</w:t>
      </w:r>
      <w:r>
        <w:rPr>
          <w:rFonts w:ascii="Garamond" w:hAnsi="Garamond"/>
          <w:sz w:val="24"/>
          <w:szCs w:val="24"/>
        </w:rPr>
        <w:t xml:space="preserve"> ……………………………………………….……</w:t>
      </w:r>
      <w:r w:rsidRPr="00D42266">
        <w:rPr>
          <w:rFonts w:ascii="Garamond" w:hAnsi="Garamond"/>
          <w:sz w:val="24"/>
          <w:szCs w:val="24"/>
        </w:rPr>
        <w:t xml:space="preserve">, con sede legale in </w:t>
      </w:r>
      <w:r>
        <w:rPr>
          <w:rFonts w:ascii="Garamond" w:hAnsi="Garamond"/>
          <w:sz w:val="24"/>
          <w:szCs w:val="24"/>
        </w:rPr>
        <w:t>……………</w:t>
      </w:r>
      <w:r w:rsidRPr="00D42266">
        <w:rPr>
          <w:rFonts w:ascii="Garamond" w:hAnsi="Garamond"/>
          <w:sz w:val="24"/>
          <w:szCs w:val="24"/>
        </w:rPr>
        <w:t xml:space="preserve"> alla Via </w:t>
      </w:r>
      <w:r>
        <w:rPr>
          <w:rFonts w:ascii="Garamond" w:hAnsi="Garamond"/>
          <w:sz w:val="24"/>
          <w:szCs w:val="24"/>
        </w:rPr>
        <w:t>……………………………….</w:t>
      </w:r>
      <w:r w:rsidRPr="00D42266">
        <w:rPr>
          <w:rFonts w:ascii="Garamond" w:hAnsi="Garamond"/>
          <w:sz w:val="24"/>
          <w:szCs w:val="24"/>
        </w:rPr>
        <w:t xml:space="preserve"> n°</w:t>
      </w:r>
      <w:r>
        <w:rPr>
          <w:rFonts w:ascii="Garamond" w:hAnsi="Garamond"/>
          <w:sz w:val="24"/>
          <w:szCs w:val="24"/>
        </w:rPr>
        <w:t>…..</w:t>
      </w:r>
      <w:r w:rsidRPr="00D42266">
        <w:rPr>
          <w:rFonts w:ascii="Garamond" w:hAnsi="Garamond"/>
          <w:sz w:val="24"/>
          <w:szCs w:val="24"/>
        </w:rPr>
        <w:t>, tel.</w:t>
      </w:r>
      <w:r>
        <w:rPr>
          <w:rFonts w:ascii="Garamond" w:hAnsi="Garamond"/>
          <w:sz w:val="24"/>
          <w:szCs w:val="24"/>
        </w:rPr>
        <w:t xml:space="preserve"> …………………………</w:t>
      </w:r>
      <w:r w:rsidRPr="00D42266">
        <w:rPr>
          <w:rFonts w:ascii="Garamond" w:hAnsi="Garamond"/>
          <w:sz w:val="24"/>
          <w:szCs w:val="24"/>
        </w:rPr>
        <w:t xml:space="preserve"> fax </w:t>
      </w:r>
      <w:r>
        <w:rPr>
          <w:rFonts w:ascii="Garamond" w:hAnsi="Garamond"/>
          <w:sz w:val="24"/>
          <w:szCs w:val="24"/>
        </w:rPr>
        <w:t>…………………</w:t>
      </w:r>
      <w:r w:rsidRPr="00D42266">
        <w:rPr>
          <w:rFonts w:ascii="Garamond" w:hAnsi="Garamond"/>
          <w:sz w:val="24"/>
          <w:szCs w:val="24"/>
        </w:rPr>
        <w:t xml:space="preserve"> email </w:t>
      </w:r>
      <w:r>
        <w:rPr>
          <w:rFonts w:ascii="Garamond" w:hAnsi="Garamond"/>
          <w:sz w:val="24"/>
          <w:szCs w:val="24"/>
        </w:rPr>
        <w:t>…………………………</w:t>
      </w:r>
      <w:r w:rsidRPr="00D42266">
        <w:rPr>
          <w:rFonts w:ascii="Garamond" w:hAnsi="Garamond"/>
          <w:sz w:val="24"/>
          <w:szCs w:val="24"/>
        </w:rPr>
        <w:t xml:space="preserve"> e pec </w:t>
      </w:r>
      <w:r>
        <w:rPr>
          <w:rFonts w:ascii="Garamond" w:hAnsi="Garamond"/>
          <w:sz w:val="24"/>
          <w:szCs w:val="24"/>
        </w:rPr>
        <w:t>…………………………………………</w:t>
      </w:r>
      <w:r w:rsidRPr="00D42266">
        <w:rPr>
          <w:rFonts w:ascii="Garamond" w:hAnsi="Garamond"/>
          <w:sz w:val="24"/>
          <w:szCs w:val="24"/>
        </w:rPr>
        <w:t>;</w:t>
      </w:r>
    </w:p>
    <w:p w:rsidR="006072D5" w:rsidRPr="00D42266" w:rsidRDefault="006072D5" w:rsidP="006072D5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D42266">
        <w:rPr>
          <w:rFonts w:ascii="Garamond" w:hAnsi="Garamond"/>
          <w:sz w:val="24"/>
          <w:szCs w:val="24"/>
        </w:rPr>
        <w:t xml:space="preserve">al fine di partecipare alla procedura di gara in oggetto, ai sensi degli artt. 46 e 47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D42266">
          <w:rPr>
            <w:rFonts w:ascii="Garamond" w:hAnsi="Garamond"/>
            <w:sz w:val="24"/>
            <w:szCs w:val="24"/>
          </w:rPr>
          <w:t>28.12.2000</w:t>
        </w:r>
      </w:smartTag>
      <w:r w:rsidRPr="00D42266">
        <w:rPr>
          <w:rFonts w:ascii="Garamond" w:hAnsi="Garamond"/>
          <w:sz w:val="24"/>
          <w:szCs w:val="24"/>
        </w:rPr>
        <w:t xml:space="preserve"> n. 445, consapevole delle sanzioni penali previste dall’art. 76 del medesimo D.P.R. per le ipotesi di falsità in atti e dichiarazioni mendaci ivi indicate; consapevole che, qualora fosse accertata ai sensi e per gli e</w:t>
      </w:r>
      <w:r w:rsidRPr="00D42266">
        <w:rPr>
          <w:rFonts w:ascii="Garamond" w:hAnsi="Garamond"/>
          <w:sz w:val="24"/>
          <w:szCs w:val="24"/>
        </w:rPr>
        <w:t>f</w:t>
      </w:r>
      <w:r w:rsidRPr="00D42266">
        <w:rPr>
          <w:rFonts w:ascii="Garamond" w:hAnsi="Garamond"/>
          <w:sz w:val="24"/>
          <w:szCs w:val="24"/>
        </w:rPr>
        <w:t>fetti dell’art. 71 e 75 del DPR 445/2000, la non veridicità del contenuto della presente dichiarazione s</w:t>
      </w:r>
      <w:r w:rsidRPr="00D42266">
        <w:rPr>
          <w:rFonts w:ascii="Garamond" w:hAnsi="Garamond"/>
          <w:sz w:val="24"/>
          <w:szCs w:val="24"/>
        </w:rPr>
        <w:t>a</w:t>
      </w:r>
      <w:r w:rsidRPr="00D42266">
        <w:rPr>
          <w:rFonts w:ascii="Garamond" w:hAnsi="Garamond"/>
          <w:sz w:val="24"/>
          <w:szCs w:val="24"/>
        </w:rPr>
        <w:t>rà escluso dalla gara per la quale è rilasciata</w:t>
      </w:r>
      <w:r w:rsidR="00750927">
        <w:rPr>
          <w:rFonts w:ascii="Garamond" w:hAnsi="Garamond"/>
          <w:sz w:val="24"/>
          <w:szCs w:val="24"/>
        </w:rPr>
        <w:t xml:space="preserve"> o, se risultato assegnatario</w:t>
      </w:r>
      <w:r w:rsidRPr="00D42266">
        <w:rPr>
          <w:rFonts w:ascii="Garamond" w:hAnsi="Garamond"/>
          <w:sz w:val="24"/>
          <w:szCs w:val="24"/>
        </w:rPr>
        <w:t>, decadrà dall’aggiudicazione m</w:t>
      </w:r>
      <w:r w:rsidRPr="00D42266">
        <w:rPr>
          <w:rFonts w:ascii="Garamond" w:hAnsi="Garamond"/>
          <w:sz w:val="24"/>
          <w:szCs w:val="24"/>
        </w:rPr>
        <w:t>e</w:t>
      </w:r>
      <w:r w:rsidRPr="00D42266">
        <w:rPr>
          <w:rFonts w:ascii="Garamond" w:hAnsi="Garamond"/>
          <w:sz w:val="24"/>
          <w:szCs w:val="24"/>
        </w:rPr>
        <w:t>desima; consapevole che, qualora la non veridicità del contenuto della presente dichiarazione fosse a</w:t>
      </w:r>
      <w:r w:rsidRPr="00D42266">
        <w:rPr>
          <w:rFonts w:ascii="Garamond" w:hAnsi="Garamond"/>
          <w:sz w:val="24"/>
          <w:szCs w:val="24"/>
        </w:rPr>
        <w:t>c</w:t>
      </w:r>
      <w:r w:rsidRPr="00D42266">
        <w:rPr>
          <w:rFonts w:ascii="Garamond" w:hAnsi="Garamond"/>
          <w:sz w:val="24"/>
          <w:szCs w:val="24"/>
        </w:rPr>
        <w:t xml:space="preserve">certata dopo l’avvio del contratto, lo stesso potrà </w:t>
      </w:r>
      <w:r w:rsidR="00010C4A">
        <w:rPr>
          <w:rFonts w:ascii="Garamond" w:hAnsi="Garamond"/>
          <w:sz w:val="24"/>
          <w:szCs w:val="24"/>
        </w:rPr>
        <w:t xml:space="preserve">essere risolto di diritto dall’Ente Comunale </w:t>
      </w:r>
      <w:r w:rsidRPr="00D42266">
        <w:rPr>
          <w:rFonts w:ascii="Garamond" w:hAnsi="Garamond"/>
          <w:sz w:val="24"/>
          <w:szCs w:val="24"/>
        </w:rPr>
        <w:t>ai sensi dell’art. 1456 c.c.</w:t>
      </w:r>
    </w:p>
    <w:p w:rsidR="006072D5" w:rsidRPr="00D42266" w:rsidRDefault="006072D5" w:rsidP="006072D5">
      <w:pPr>
        <w:ind w:left="1276" w:hanging="1276"/>
        <w:jc w:val="center"/>
        <w:rPr>
          <w:rFonts w:ascii="Garamond" w:hAnsi="Garamond"/>
          <w:b/>
          <w:sz w:val="24"/>
          <w:szCs w:val="24"/>
        </w:rPr>
      </w:pPr>
      <w:r w:rsidRPr="00D42266">
        <w:rPr>
          <w:rFonts w:ascii="Garamond" w:hAnsi="Garamond"/>
          <w:b/>
          <w:sz w:val="24"/>
          <w:szCs w:val="24"/>
        </w:rPr>
        <w:t>DICHIARA</w:t>
      </w:r>
    </w:p>
    <w:p w:rsidR="007512A0" w:rsidRDefault="007512A0" w:rsidP="007512A0">
      <w:pPr>
        <w:pStyle w:val="Paragrafoelenco"/>
        <w:spacing w:before="60" w:after="60"/>
        <w:ind w:left="0"/>
        <w:rPr>
          <w:rFonts w:ascii="Lato" w:hAnsi="Lato"/>
          <w:szCs w:val="24"/>
        </w:rPr>
      </w:pPr>
    </w:p>
    <w:tbl>
      <w:tblPr>
        <w:tblpPr w:leftFromText="141" w:rightFromText="141" w:vertAnchor="text" w:horzAnchor="margin" w:tblpXSpec="right" w:tblpY="-67"/>
        <w:tblW w:w="0" w:type="auto"/>
        <w:tblLook w:val="04A0" w:firstRow="1" w:lastRow="0" w:firstColumn="1" w:lastColumn="0" w:noHBand="0" w:noVBand="1"/>
      </w:tblPr>
      <w:tblGrid>
        <w:gridCol w:w="8612"/>
      </w:tblGrid>
      <w:tr w:rsidR="007512A0" w:rsidRPr="00B90558" w:rsidTr="007171E3">
        <w:tc>
          <w:tcPr>
            <w:tcW w:w="8612" w:type="dxa"/>
            <w:shd w:val="clear" w:color="auto" w:fill="auto"/>
            <w:vAlign w:val="bottom"/>
          </w:tcPr>
          <w:p w:rsidR="007512A0" w:rsidRPr="00382EA3" w:rsidRDefault="007512A0" w:rsidP="007171E3">
            <w:pPr>
              <w:pStyle w:val="Paragrafoelenco"/>
              <w:spacing w:before="60" w:after="60"/>
              <w:ind w:left="0"/>
              <w:jc w:val="center"/>
              <w:rPr>
                <w:szCs w:val="24"/>
              </w:rPr>
            </w:pPr>
            <w:r w:rsidRPr="00382EA3">
              <w:rPr>
                <w:szCs w:val="24"/>
              </w:rPr>
              <w:t>che non si è reso colpevole delle fattispecie di cui all’art. 80 co. 5 lett. c</w:t>
            </w:r>
            <w:r w:rsidR="00D545BF">
              <w:rPr>
                <w:szCs w:val="24"/>
              </w:rPr>
              <w:t>-</w:t>
            </w:r>
            <w:r w:rsidRPr="00382EA3">
              <w:rPr>
                <w:szCs w:val="24"/>
              </w:rPr>
              <w:t>bis) del</w:t>
            </w:r>
            <w:r w:rsidRPr="00382EA3">
              <w:rPr>
                <w:rStyle w:val="Rimandonotaapidipagina"/>
                <w:b/>
                <w:szCs w:val="24"/>
              </w:rPr>
              <w:footnoteReference w:id="1"/>
            </w:r>
            <w:r w:rsidRPr="00382EA3">
              <w:rPr>
                <w:szCs w:val="24"/>
              </w:rPr>
              <w:t xml:space="preserve"> Codice;</w:t>
            </w:r>
          </w:p>
        </w:tc>
      </w:tr>
    </w:tbl>
    <w:p w:rsidR="007512A0" w:rsidRDefault="007512A0" w:rsidP="007512A0">
      <w:pPr>
        <w:pStyle w:val="Paragrafoelenco"/>
        <w:numPr>
          <w:ilvl w:val="0"/>
          <w:numId w:val="3"/>
        </w:numPr>
        <w:spacing w:before="60" w:after="60"/>
        <w:ind w:left="567" w:hanging="567"/>
        <w:rPr>
          <w:rFonts w:ascii="Lato" w:hAnsi="Lato"/>
          <w:szCs w:val="24"/>
        </w:rPr>
      </w:pPr>
      <w:r w:rsidRPr="0016406A">
        <w:rPr>
          <w:rFonts w:ascii="Lato" w:hAnsi="Lato"/>
          <w:szCs w:val="24"/>
        </w:rPr>
        <w:lastRenderedPageBreak/>
        <w:sym w:font="Wingdings 2" w:char="F0A3"/>
      </w:r>
      <w:r>
        <w:rPr>
          <w:rFonts w:ascii="Lato" w:hAnsi="Lato"/>
          <w:szCs w:val="24"/>
        </w:rPr>
        <w:t xml:space="preserve">   </w:t>
      </w:r>
    </w:p>
    <w:p w:rsidR="007512A0" w:rsidRPr="002622EB" w:rsidRDefault="007512A0" w:rsidP="007512A0">
      <w:pPr>
        <w:pStyle w:val="Paragrafoelenco"/>
        <w:spacing w:before="60" w:after="60"/>
        <w:ind w:left="0"/>
        <w:rPr>
          <w:b/>
          <w:szCs w:val="24"/>
        </w:rPr>
      </w:pPr>
      <w:r w:rsidRPr="002622EB">
        <w:rPr>
          <w:b/>
          <w:szCs w:val="24"/>
        </w:rPr>
        <w:t>Oppure</w:t>
      </w:r>
    </w:p>
    <w:p w:rsidR="007512A0" w:rsidRDefault="007512A0" w:rsidP="007512A0">
      <w:pPr>
        <w:pStyle w:val="Paragrafoelenco"/>
        <w:spacing w:before="60" w:after="60"/>
        <w:ind w:left="1276" w:hanging="709"/>
        <w:rPr>
          <w:szCs w:val="24"/>
        </w:rPr>
      </w:pPr>
      <w:r w:rsidRPr="0016406A">
        <w:rPr>
          <w:rFonts w:ascii="Lato" w:hAnsi="Lato"/>
          <w:szCs w:val="24"/>
        </w:rPr>
        <w:sym w:font="Wingdings 2" w:char="F0A3"/>
      </w:r>
      <w:r w:rsidRPr="002622EB">
        <w:rPr>
          <w:szCs w:val="24"/>
        </w:rPr>
        <w:t xml:space="preserve"> </w:t>
      </w:r>
      <w:r>
        <w:rPr>
          <w:szCs w:val="24"/>
        </w:rPr>
        <w:t xml:space="preserve">       </w:t>
      </w:r>
      <w:r w:rsidRPr="00510535">
        <w:rPr>
          <w:szCs w:val="24"/>
        </w:rPr>
        <w:t>si è reso colpevole delle fattispecie di cui all’art. 80 co.5 lett. c</w:t>
      </w:r>
      <w:r w:rsidR="00D545BF">
        <w:rPr>
          <w:szCs w:val="24"/>
        </w:rPr>
        <w:t>-</w:t>
      </w:r>
      <w:r w:rsidRPr="00510535">
        <w:rPr>
          <w:szCs w:val="24"/>
        </w:rPr>
        <w:t>bis) del Codice che di segu</w:t>
      </w:r>
      <w:r w:rsidRPr="00510535">
        <w:rPr>
          <w:szCs w:val="24"/>
        </w:rPr>
        <w:t>i</w:t>
      </w:r>
      <w:r w:rsidRPr="00510535">
        <w:rPr>
          <w:szCs w:val="24"/>
        </w:rPr>
        <w:t>to si elencano</w:t>
      </w:r>
      <w:r>
        <w:rPr>
          <w:szCs w:val="24"/>
        </w:rPr>
        <w:t>:</w:t>
      </w:r>
    </w:p>
    <w:p w:rsidR="007512A0" w:rsidRDefault="007512A0" w:rsidP="007512A0">
      <w:pPr>
        <w:pStyle w:val="Paragrafoelenco"/>
        <w:spacing w:before="60" w:after="60" w:line="360" w:lineRule="auto"/>
        <w:ind w:left="567"/>
        <w:rPr>
          <w:szCs w:val="24"/>
        </w:rPr>
      </w:pPr>
      <w:r>
        <w:rPr>
          <w:szCs w:val="24"/>
        </w:rPr>
        <w:t>__________________________</w:t>
      </w:r>
      <w:r w:rsidR="00631602">
        <w:rPr>
          <w:szCs w:val="24"/>
        </w:rPr>
        <w:t>________________________________</w:t>
      </w:r>
      <w:r>
        <w:rPr>
          <w:szCs w:val="24"/>
        </w:rPr>
        <w:t>_________________</w:t>
      </w:r>
    </w:p>
    <w:p w:rsidR="007512A0" w:rsidRPr="00827D70" w:rsidRDefault="007512A0" w:rsidP="007512A0">
      <w:pPr>
        <w:pStyle w:val="Paragrafoelenco"/>
        <w:spacing w:before="60" w:after="60" w:line="360" w:lineRule="auto"/>
        <w:ind w:left="567"/>
        <w:rPr>
          <w:rFonts w:ascii="Lato" w:hAnsi="Lato"/>
          <w:bCs/>
          <w:iCs/>
          <w:szCs w:val="24"/>
        </w:rPr>
      </w:pPr>
      <w:r w:rsidRPr="00827D70">
        <w:rPr>
          <w:rFonts w:ascii="Lato" w:hAnsi="Lato"/>
          <w:bCs/>
          <w:iCs/>
          <w:szCs w:val="24"/>
        </w:rPr>
        <w:t>__________________________________________________________________________________________</w:t>
      </w:r>
    </w:p>
    <w:p w:rsidR="007512A0" w:rsidRPr="00631602" w:rsidRDefault="007512A0" w:rsidP="00631602">
      <w:pPr>
        <w:pStyle w:val="Paragrafoelenco"/>
        <w:spacing w:before="60" w:after="60" w:line="360" w:lineRule="auto"/>
        <w:ind w:left="567"/>
        <w:rPr>
          <w:szCs w:val="24"/>
        </w:rPr>
      </w:pPr>
      <w:r>
        <w:rPr>
          <w:szCs w:val="24"/>
        </w:rPr>
        <w:t>____________________________________________</w:t>
      </w:r>
      <w:r w:rsidR="00631602">
        <w:rPr>
          <w:szCs w:val="24"/>
        </w:rPr>
        <w:t>_______________________________</w:t>
      </w:r>
    </w:p>
    <w:p w:rsidR="007512A0" w:rsidRPr="002622EB" w:rsidRDefault="007512A0" w:rsidP="007512A0">
      <w:pPr>
        <w:pStyle w:val="Paragrafoelenco"/>
        <w:numPr>
          <w:ilvl w:val="0"/>
          <w:numId w:val="3"/>
        </w:numPr>
        <w:tabs>
          <w:tab w:val="left" w:pos="567"/>
        </w:tabs>
        <w:spacing w:before="60" w:after="60"/>
        <w:ind w:left="1276" w:hanging="1276"/>
        <w:rPr>
          <w:rFonts w:ascii="Lato" w:hAnsi="Lato"/>
          <w:b/>
          <w:i/>
          <w:szCs w:val="24"/>
        </w:rPr>
      </w:pPr>
      <w:r w:rsidRPr="0016406A">
        <w:rPr>
          <w:rFonts w:ascii="Lato" w:hAnsi="Lato"/>
          <w:szCs w:val="24"/>
        </w:rPr>
        <w:sym w:font="Wingdings 2" w:char="F0A3"/>
      </w:r>
      <w:r w:rsidRPr="002622EB">
        <w:rPr>
          <w:szCs w:val="24"/>
        </w:rPr>
        <w:t xml:space="preserve"> </w:t>
      </w:r>
      <w:r>
        <w:rPr>
          <w:szCs w:val="24"/>
        </w:rPr>
        <w:t xml:space="preserve">       </w:t>
      </w:r>
      <w:r w:rsidRPr="00510535">
        <w:rPr>
          <w:szCs w:val="24"/>
        </w:rPr>
        <w:t>che non si è reso colpevole delle fattispecie di cui all’art. 80 co. 5 lett. c</w:t>
      </w:r>
      <w:r w:rsidR="00D545BF">
        <w:rPr>
          <w:szCs w:val="24"/>
        </w:rPr>
        <w:t>-</w:t>
      </w:r>
      <w:r w:rsidRPr="00510535">
        <w:rPr>
          <w:szCs w:val="24"/>
        </w:rPr>
        <w:t>ter) del Codice</w:t>
      </w:r>
      <w:r w:rsidRPr="00510535">
        <w:rPr>
          <w:rStyle w:val="Rimandonotaapidipagina"/>
          <w:b/>
          <w:szCs w:val="24"/>
        </w:rPr>
        <w:footnoteReference w:id="2"/>
      </w:r>
      <w:r>
        <w:rPr>
          <w:szCs w:val="24"/>
        </w:rPr>
        <w:t>;</w:t>
      </w:r>
    </w:p>
    <w:p w:rsidR="007512A0" w:rsidRPr="002622EB" w:rsidRDefault="007512A0" w:rsidP="007512A0">
      <w:pPr>
        <w:pStyle w:val="Paragrafoelenco"/>
        <w:spacing w:before="60" w:after="60"/>
        <w:ind w:left="0"/>
        <w:rPr>
          <w:b/>
          <w:szCs w:val="24"/>
        </w:rPr>
      </w:pPr>
      <w:r w:rsidRPr="002622EB">
        <w:rPr>
          <w:b/>
          <w:szCs w:val="24"/>
        </w:rPr>
        <w:t>Oppure</w:t>
      </w:r>
    </w:p>
    <w:p w:rsidR="007512A0" w:rsidRDefault="007512A0" w:rsidP="007512A0">
      <w:pPr>
        <w:pStyle w:val="Paragrafoelenco"/>
        <w:spacing w:before="60" w:after="60"/>
        <w:ind w:left="1276" w:hanging="709"/>
        <w:rPr>
          <w:szCs w:val="24"/>
        </w:rPr>
      </w:pPr>
      <w:r w:rsidRPr="0016406A">
        <w:rPr>
          <w:rFonts w:ascii="Lato" w:hAnsi="Lato"/>
          <w:szCs w:val="24"/>
        </w:rPr>
        <w:sym w:font="Wingdings 2" w:char="F0A3"/>
      </w:r>
      <w:r w:rsidRPr="002622EB">
        <w:rPr>
          <w:szCs w:val="24"/>
        </w:rPr>
        <w:t xml:space="preserve"> </w:t>
      </w:r>
      <w:r>
        <w:rPr>
          <w:szCs w:val="24"/>
        </w:rPr>
        <w:t xml:space="preserve">       </w:t>
      </w:r>
      <w:r w:rsidRPr="00510535">
        <w:rPr>
          <w:szCs w:val="24"/>
        </w:rPr>
        <w:t>si è reso colpevole delle fattispecie di cui all’art. 80 co.5 lett. c</w:t>
      </w:r>
      <w:r w:rsidR="00D545BF">
        <w:rPr>
          <w:szCs w:val="24"/>
        </w:rPr>
        <w:t>-</w:t>
      </w:r>
      <w:r>
        <w:rPr>
          <w:szCs w:val="24"/>
        </w:rPr>
        <w:t>ter</w:t>
      </w:r>
      <w:r w:rsidRPr="00510535">
        <w:rPr>
          <w:szCs w:val="24"/>
        </w:rPr>
        <w:t>) del Codice che di segu</w:t>
      </w:r>
      <w:r w:rsidRPr="00510535">
        <w:rPr>
          <w:szCs w:val="24"/>
        </w:rPr>
        <w:t>i</w:t>
      </w:r>
      <w:r w:rsidRPr="00510535">
        <w:rPr>
          <w:szCs w:val="24"/>
        </w:rPr>
        <w:t>to si elencano</w:t>
      </w:r>
      <w:r>
        <w:rPr>
          <w:szCs w:val="24"/>
        </w:rPr>
        <w:t>:</w:t>
      </w:r>
    </w:p>
    <w:p w:rsidR="007512A0" w:rsidRDefault="007512A0" w:rsidP="007512A0">
      <w:pPr>
        <w:pStyle w:val="Paragrafoelenco"/>
        <w:spacing w:before="60" w:after="60" w:line="360" w:lineRule="auto"/>
        <w:ind w:left="567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7512A0" w:rsidRPr="00671AC1" w:rsidRDefault="007512A0" w:rsidP="007512A0">
      <w:pPr>
        <w:pStyle w:val="Paragrafoelenco"/>
        <w:spacing w:before="60" w:after="60" w:line="360" w:lineRule="auto"/>
        <w:ind w:left="567"/>
        <w:rPr>
          <w:rFonts w:ascii="Lato" w:hAnsi="Lato"/>
          <w:b/>
          <w:i/>
          <w:szCs w:val="24"/>
        </w:rPr>
      </w:pPr>
      <w:r>
        <w:rPr>
          <w:rFonts w:ascii="Lato" w:hAnsi="Lato"/>
          <w:b/>
          <w:i/>
          <w:szCs w:val="24"/>
        </w:rPr>
        <w:t>___________________________________________________________________________________________</w:t>
      </w:r>
    </w:p>
    <w:p w:rsidR="007512A0" w:rsidRPr="00631602" w:rsidRDefault="007512A0" w:rsidP="00631602">
      <w:pPr>
        <w:pStyle w:val="Paragrafoelenco"/>
        <w:spacing w:before="60" w:after="60" w:line="360" w:lineRule="auto"/>
        <w:ind w:left="567"/>
        <w:rPr>
          <w:szCs w:val="24"/>
        </w:rPr>
      </w:pPr>
      <w:r>
        <w:rPr>
          <w:szCs w:val="24"/>
        </w:rPr>
        <w:t>____________________________________________</w:t>
      </w:r>
      <w:r w:rsidR="00631602">
        <w:rPr>
          <w:szCs w:val="24"/>
        </w:rPr>
        <w:t>_______________________________</w:t>
      </w:r>
    </w:p>
    <w:p w:rsidR="007512A0" w:rsidRPr="002622EB" w:rsidRDefault="007512A0" w:rsidP="007512A0">
      <w:pPr>
        <w:pStyle w:val="Paragrafoelenco"/>
        <w:numPr>
          <w:ilvl w:val="0"/>
          <w:numId w:val="3"/>
        </w:numPr>
        <w:tabs>
          <w:tab w:val="left" w:pos="567"/>
        </w:tabs>
        <w:spacing w:before="60" w:after="60"/>
        <w:ind w:left="1276" w:hanging="1276"/>
        <w:rPr>
          <w:rFonts w:ascii="Lato" w:hAnsi="Lato"/>
          <w:b/>
          <w:i/>
          <w:szCs w:val="24"/>
        </w:rPr>
      </w:pPr>
      <w:r w:rsidRPr="0016406A">
        <w:rPr>
          <w:rFonts w:ascii="Lato" w:hAnsi="Lato"/>
          <w:szCs w:val="24"/>
        </w:rPr>
        <w:sym w:font="Wingdings 2" w:char="F0A3"/>
      </w:r>
      <w:r w:rsidRPr="002622EB">
        <w:rPr>
          <w:szCs w:val="24"/>
        </w:rPr>
        <w:t xml:space="preserve"> </w:t>
      </w:r>
      <w:r>
        <w:rPr>
          <w:szCs w:val="24"/>
        </w:rPr>
        <w:t xml:space="preserve">       </w:t>
      </w:r>
      <w:r w:rsidRPr="00510535">
        <w:rPr>
          <w:szCs w:val="24"/>
        </w:rPr>
        <w:t>che non si è reso colpevole delle fattispecie di cui all’art. 80 co. 5 lett. c</w:t>
      </w:r>
      <w:r w:rsidR="00D545BF">
        <w:rPr>
          <w:szCs w:val="24"/>
        </w:rPr>
        <w:t>-</w:t>
      </w:r>
      <w:r>
        <w:rPr>
          <w:szCs w:val="24"/>
        </w:rPr>
        <w:t>quater</w:t>
      </w:r>
      <w:r w:rsidRPr="00510535">
        <w:rPr>
          <w:szCs w:val="24"/>
        </w:rPr>
        <w:t>) del Codice</w:t>
      </w:r>
      <w:r>
        <w:rPr>
          <w:szCs w:val="24"/>
        </w:rPr>
        <w:t>;</w:t>
      </w:r>
    </w:p>
    <w:p w:rsidR="007512A0" w:rsidRPr="002622EB" w:rsidRDefault="007512A0" w:rsidP="007512A0">
      <w:pPr>
        <w:pStyle w:val="Paragrafoelenco"/>
        <w:spacing w:before="60" w:after="60"/>
        <w:ind w:left="0"/>
        <w:rPr>
          <w:b/>
          <w:szCs w:val="24"/>
        </w:rPr>
      </w:pPr>
      <w:r w:rsidRPr="002622EB">
        <w:rPr>
          <w:b/>
          <w:szCs w:val="24"/>
        </w:rPr>
        <w:t>Oppure</w:t>
      </w:r>
    </w:p>
    <w:p w:rsidR="007512A0" w:rsidRDefault="007512A0" w:rsidP="007512A0">
      <w:pPr>
        <w:pStyle w:val="Paragrafoelenco"/>
        <w:spacing w:before="60" w:after="60"/>
        <w:ind w:left="1276" w:hanging="709"/>
        <w:rPr>
          <w:szCs w:val="24"/>
        </w:rPr>
      </w:pPr>
      <w:r w:rsidRPr="0016406A">
        <w:rPr>
          <w:rFonts w:ascii="Lato" w:hAnsi="Lato"/>
          <w:szCs w:val="24"/>
        </w:rPr>
        <w:sym w:font="Wingdings 2" w:char="F0A3"/>
      </w:r>
      <w:r w:rsidRPr="002622EB">
        <w:rPr>
          <w:szCs w:val="24"/>
        </w:rPr>
        <w:t xml:space="preserve"> </w:t>
      </w:r>
      <w:r>
        <w:rPr>
          <w:szCs w:val="24"/>
        </w:rPr>
        <w:t xml:space="preserve">      </w:t>
      </w:r>
      <w:r w:rsidRPr="00510535">
        <w:rPr>
          <w:szCs w:val="24"/>
        </w:rPr>
        <w:t>si è reso colpevole delle fattispecie di cui all’art. 80 co.5 lett. c</w:t>
      </w:r>
      <w:r w:rsidR="00D545BF">
        <w:rPr>
          <w:szCs w:val="24"/>
        </w:rPr>
        <w:t>-</w:t>
      </w:r>
      <w:r>
        <w:rPr>
          <w:szCs w:val="24"/>
        </w:rPr>
        <w:t>quater</w:t>
      </w:r>
      <w:r w:rsidRPr="00510535">
        <w:rPr>
          <w:szCs w:val="24"/>
        </w:rPr>
        <w:t>) del Codice che di s</w:t>
      </w:r>
      <w:r w:rsidRPr="00510535">
        <w:rPr>
          <w:szCs w:val="24"/>
        </w:rPr>
        <w:t>e</w:t>
      </w:r>
      <w:r w:rsidRPr="00510535">
        <w:rPr>
          <w:szCs w:val="24"/>
        </w:rPr>
        <w:t>guito si elencano</w:t>
      </w:r>
      <w:r>
        <w:rPr>
          <w:szCs w:val="24"/>
        </w:rPr>
        <w:t>:</w:t>
      </w:r>
    </w:p>
    <w:p w:rsidR="007512A0" w:rsidRDefault="007512A0" w:rsidP="007512A0">
      <w:pPr>
        <w:pStyle w:val="Paragrafoelenco"/>
        <w:spacing w:before="60" w:after="60" w:line="360" w:lineRule="auto"/>
        <w:ind w:left="567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7512A0" w:rsidRDefault="007512A0" w:rsidP="007512A0">
      <w:pPr>
        <w:pStyle w:val="Paragrafoelenco"/>
        <w:spacing w:before="60" w:after="60" w:line="360" w:lineRule="auto"/>
        <w:ind w:left="567"/>
        <w:rPr>
          <w:rFonts w:ascii="Lato" w:hAnsi="Lato"/>
          <w:b/>
          <w:i/>
          <w:szCs w:val="24"/>
        </w:rPr>
      </w:pPr>
      <w:r>
        <w:rPr>
          <w:rFonts w:ascii="Lato" w:hAnsi="Lato"/>
          <w:b/>
          <w:i/>
          <w:szCs w:val="24"/>
        </w:rPr>
        <w:t>___________________________________________________________________________________________</w:t>
      </w:r>
    </w:p>
    <w:p w:rsidR="007512A0" w:rsidRPr="00510535" w:rsidRDefault="00E77DC5" w:rsidP="007512A0">
      <w:pPr>
        <w:pStyle w:val="Paragrafoelenco"/>
        <w:numPr>
          <w:ilvl w:val="0"/>
          <w:numId w:val="3"/>
        </w:numPr>
        <w:spacing w:before="60" w:after="60"/>
        <w:ind w:left="567" w:hanging="567"/>
        <w:rPr>
          <w:szCs w:val="24"/>
        </w:rPr>
      </w:pPr>
      <w:r>
        <w:rPr>
          <w:szCs w:val="24"/>
        </w:rPr>
        <w:t xml:space="preserve">che </w:t>
      </w:r>
      <w:r w:rsidR="007512A0" w:rsidRPr="00510535">
        <w:rPr>
          <w:szCs w:val="24"/>
        </w:rPr>
        <w:t>in caso affermativo rispetto ad una delle fattispecie di cui all’art. 80 comma 5 lettere c</w:t>
      </w:r>
      <w:r w:rsidR="00D545BF">
        <w:rPr>
          <w:szCs w:val="24"/>
        </w:rPr>
        <w:t>-</w:t>
      </w:r>
      <w:r w:rsidR="007512A0" w:rsidRPr="00510535">
        <w:rPr>
          <w:szCs w:val="24"/>
        </w:rPr>
        <w:t>bis) e c ter) del Codice, l'operatore economico ha adottato misure di autodisciplina che di seguito si ele</w:t>
      </w:r>
      <w:r w:rsidR="007512A0" w:rsidRPr="00510535">
        <w:rPr>
          <w:szCs w:val="24"/>
        </w:rPr>
        <w:t>n</w:t>
      </w:r>
      <w:r w:rsidR="007512A0" w:rsidRPr="00510535">
        <w:rPr>
          <w:szCs w:val="24"/>
        </w:rPr>
        <w:t>cano: ________________________________________________ (es. ha risarcito interamente il danno, si è impegnato formalmente a risarcire il danno, ha adottato misure di carattere tecnico o organizzativo e relativi al personale idonei a prevenire ulteriori illeciti);</w:t>
      </w:r>
    </w:p>
    <w:p w:rsidR="007512A0" w:rsidRPr="007512A0" w:rsidRDefault="007512A0" w:rsidP="007512A0">
      <w:pPr>
        <w:pStyle w:val="Paragrafoelenco"/>
        <w:numPr>
          <w:ilvl w:val="0"/>
          <w:numId w:val="3"/>
        </w:numPr>
        <w:spacing w:before="60" w:after="60"/>
        <w:ind w:left="567" w:hanging="567"/>
        <w:rPr>
          <w:szCs w:val="24"/>
        </w:rPr>
      </w:pPr>
      <w:r w:rsidRPr="00510535">
        <w:rPr>
          <w:szCs w:val="24"/>
        </w:rPr>
        <w:t>di non incorrere nelle cause di esclusione di cui all’art. 80, comma 5 lett. f-bis) e f-ter) del Codice;</w:t>
      </w:r>
    </w:p>
    <w:p w:rsidR="006072D5" w:rsidRPr="00D42266" w:rsidRDefault="006072D5" w:rsidP="00330001">
      <w:pPr>
        <w:pStyle w:val="Paragrafoelenco"/>
        <w:numPr>
          <w:ilvl w:val="0"/>
          <w:numId w:val="3"/>
        </w:numPr>
        <w:spacing w:before="60" w:after="60"/>
        <w:ind w:left="567" w:hanging="567"/>
        <w:rPr>
          <w:szCs w:val="24"/>
        </w:rPr>
      </w:pPr>
      <w:r w:rsidRPr="00D42266">
        <w:rPr>
          <w:szCs w:val="24"/>
        </w:rPr>
        <w:t>che i dati identificativi (nome, cognome, data e luogo di nascita, codice fiscale, comune di res</w:t>
      </w:r>
      <w:r w:rsidRPr="00D42266">
        <w:rPr>
          <w:szCs w:val="24"/>
        </w:rPr>
        <w:t>i</w:t>
      </w:r>
      <w:r w:rsidRPr="00D42266">
        <w:rPr>
          <w:szCs w:val="24"/>
        </w:rPr>
        <w:t>denza etc.) dei soggetti di cui all’art. 80, comma 3</w:t>
      </w:r>
      <w:r w:rsidR="00750927">
        <w:rPr>
          <w:szCs w:val="24"/>
        </w:rPr>
        <w:t>,</w:t>
      </w:r>
      <w:r w:rsidRPr="00D42266">
        <w:rPr>
          <w:szCs w:val="24"/>
        </w:rPr>
        <w:t xml:space="preserve"> del Codice sono</w:t>
      </w:r>
      <w:r w:rsidR="005F5738" w:rsidRPr="00330001">
        <w:rPr>
          <w:rStyle w:val="Rimandonotaapidipagina"/>
          <w:b/>
          <w:szCs w:val="24"/>
          <w:lang w:eastAsia="en-US"/>
        </w:rPr>
        <w:footnoteReference w:id="3"/>
      </w:r>
      <w:r w:rsidR="00330001">
        <w:rPr>
          <w:szCs w:val="24"/>
        </w:rPr>
        <w:t>:</w:t>
      </w: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D42266" w:rsidRPr="000A118B" w:rsidTr="000A118B">
        <w:trPr>
          <w:jc w:val="center"/>
        </w:trPr>
        <w:tc>
          <w:tcPr>
            <w:tcW w:w="139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D42266" w:rsidRPr="000A118B" w:rsidRDefault="00D42266" w:rsidP="000A118B">
            <w:pPr>
              <w:pStyle w:val="Paragrafoelenco"/>
              <w:spacing w:before="60" w:after="60"/>
              <w:ind w:left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0A118B">
              <w:rPr>
                <w:rFonts w:eastAsia="Times New Roman"/>
                <w:b/>
                <w:bCs/>
                <w:szCs w:val="24"/>
              </w:rPr>
              <w:t>Nome</w:t>
            </w:r>
          </w:p>
        </w:tc>
        <w:tc>
          <w:tcPr>
            <w:tcW w:w="139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D42266" w:rsidRPr="000A118B" w:rsidRDefault="00D42266" w:rsidP="000A118B">
            <w:pPr>
              <w:pStyle w:val="Paragrafoelenco"/>
              <w:spacing w:before="60" w:after="60"/>
              <w:ind w:left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0A118B">
              <w:rPr>
                <w:rFonts w:eastAsia="Times New Roman"/>
                <w:b/>
                <w:bCs/>
                <w:szCs w:val="24"/>
              </w:rPr>
              <w:t>Cognome</w:t>
            </w:r>
          </w:p>
        </w:tc>
        <w:tc>
          <w:tcPr>
            <w:tcW w:w="139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D42266" w:rsidRPr="000A118B" w:rsidRDefault="00D42266" w:rsidP="000A118B">
            <w:pPr>
              <w:pStyle w:val="Paragrafoelenco"/>
              <w:spacing w:before="60" w:after="60"/>
              <w:ind w:left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0A118B">
              <w:rPr>
                <w:rFonts w:eastAsia="Times New Roman"/>
                <w:b/>
                <w:bCs/>
                <w:szCs w:val="24"/>
              </w:rPr>
              <w:t>Data di n</w:t>
            </w:r>
            <w:r w:rsidRPr="000A118B">
              <w:rPr>
                <w:rFonts w:eastAsia="Times New Roman"/>
                <w:b/>
                <w:bCs/>
                <w:szCs w:val="24"/>
              </w:rPr>
              <w:t>a</w:t>
            </w:r>
            <w:r w:rsidRPr="000A118B">
              <w:rPr>
                <w:rFonts w:eastAsia="Times New Roman"/>
                <w:b/>
                <w:bCs/>
                <w:szCs w:val="24"/>
              </w:rPr>
              <w:lastRenderedPageBreak/>
              <w:t>scita</w:t>
            </w:r>
          </w:p>
        </w:tc>
        <w:tc>
          <w:tcPr>
            <w:tcW w:w="139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D42266" w:rsidRPr="000A118B" w:rsidRDefault="00D42266" w:rsidP="000A118B">
            <w:pPr>
              <w:pStyle w:val="Paragrafoelenco"/>
              <w:spacing w:before="60" w:after="60"/>
              <w:ind w:left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0A118B">
              <w:rPr>
                <w:rFonts w:eastAsia="Times New Roman"/>
                <w:b/>
                <w:bCs/>
                <w:szCs w:val="24"/>
              </w:rPr>
              <w:lastRenderedPageBreak/>
              <w:t xml:space="preserve">Luogo di </w:t>
            </w:r>
            <w:r w:rsidRPr="000A118B">
              <w:rPr>
                <w:rFonts w:eastAsia="Times New Roman"/>
                <w:b/>
                <w:bCs/>
                <w:szCs w:val="24"/>
              </w:rPr>
              <w:lastRenderedPageBreak/>
              <w:t>Nascita</w:t>
            </w:r>
          </w:p>
        </w:tc>
        <w:tc>
          <w:tcPr>
            <w:tcW w:w="139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D42266" w:rsidRPr="000A118B" w:rsidRDefault="00D42266" w:rsidP="000A118B">
            <w:pPr>
              <w:pStyle w:val="Paragrafoelenco"/>
              <w:spacing w:before="60" w:after="60"/>
              <w:ind w:left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0A118B">
              <w:rPr>
                <w:rFonts w:eastAsia="Times New Roman"/>
                <w:b/>
                <w:bCs/>
                <w:szCs w:val="24"/>
              </w:rPr>
              <w:lastRenderedPageBreak/>
              <w:t>Cod. fisc</w:t>
            </w:r>
            <w:r w:rsidRPr="000A118B">
              <w:rPr>
                <w:rFonts w:eastAsia="Times New Roman"/>
                <w:b/>
                <w:bCs/>
                <w:szCs w:val="24"/>
              </w:rPr>
              <w:t>a</w:t>
            </w:r>
            <w:r w:rsidRPr="000A118B">
              <w:rPr>
                <w:rFonts w:eastAsia="Times New Roman"/>
                <w:b/>
                <w:bCs/>
                <w:szCs w:val="24"/>
              </w:rPr>
              <w:lastRenderedPageBreak/>
              <w:t>le</w:t>
            </w:r>
          </w:p>
        </w:tc>
        <w:tc>
          <w:tcPr>
            <w:tcW w:w="139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D42266" w:rsidRPr="000A118B" w:rsidRDefault="00D42266" w:rsidP="000A118B">
            <w:pPr>
              <w:pStyle w:val="Paragrafoelenco"/>
              <w:spacing w:before="60" w:after="60"/>
              <w:ind w:left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0A118B">
              <w:rPr>
                <w:rFonts w:eastAsia="Times New Roman"/>
                <w:b/>
                <w:bCs/>
                <w:szCs w:val="24"/>
              </w:rPr>
              <w:lastRenderedPageBreak/>
              <w:t xml:space="preserve">Comune di </w:t>
            </w:r>
            <w:r w:rsidRPr="000A118B">
              <w:rPr>
                <w:rFonts w:eastAsia="Times New Roman"/>
                <w:b/>
                <w:bCs/>
                <w:szCs w:val="24"/>
              </w:rPr>
              <w:lastRenderedPageBreak/>
              <w:t>residenza</w:t>
            </w:r>
          </w:p>
        </w:tc>
        <w:tc>
          <w:tcPr>
            <w:tcW w:w="139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D42266" w:rsidRPr="000A118B" w:rsidRDefault="00D42266" w:rsidP="000A118B">
            <w:pPr>
              <w:pStyle w:val="Paragrafoelenco"/>
              <w:spacing w:before="60" w:after="60"/>
              <w:ind w:left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0A118B">
              <w:rPr>
                <w:rFonts w:eastAsia="Times New Roman"/>
                <w:b/>
                <w:bCs/>
                <w:szCs w:val="24"/>
              </w:rPr>
              <w:lastRenderedPageBreak/>
              <w:t>Carica</w:t>
            </w:r>
          </w:p>
        </w:tc>
      </w:tr>
      <w:tr w:rsidR="00D42266" w:rsidRPr="000A118B" w:rsidTr="000A118B">
        <w:trPr>
          <w:jc w:val="center"/>
        </w:trPr>
        <w:tc>
          <w:tcPr>
            <w:tcW w:w="13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42266" w:rsidRPr="000A118B" w:rsidRDefault="00D42266" w:rsidP="000A118B">
            <w:pPr>
              <w:pStyle w:val="Paragrafoelenco"/>
              <w:spacing w:before="60" w:after="60"/>
              <w:ind w:left="0"/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3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42266" w:rsidRPr="000A118B" w:rsidRDefault="00D42266" w:rsidP="000A118B">
            <w:pPr>
              <w:pStyle w:val="Paragrafoelenco"/>
              <w:spacing w:before="60" w:after="60"/>
              <w:ind w:left="0"/>
              <w:jc w:val="center"/>
              <w:rPr>
                <w:szCs w:val="24"/>
              </w:rPr>
            </w:pPr>
          </w:p>
        </w:tc>
        <w:tc>
          <w:tcPr>
            <w:tcW w:w="13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42266" w:rsidRPr="000A118B" w:rsidRDefault="00D42266" w:rsidP="000A118B">
            <w:pPr>
              <w:pStyle w:val="Paragrafoelenco"/>
              <w:spacing w:before="60" w:after="60"/>
              <w:ind w:left="0"/>
              <w:jc w:val="center"/>
              <w:rPr>
                <w:szCs w:val="24"/>
              </w:rPr>
            </w:pPr>
          </w:p>
        </w:tc>
        <w:tc>
          <w:tcPr>
            <w:tcW w:w="13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42266" w:rsidRPr="000A118B" w:rsidRDefault="00D42266" w:rsidP="000A118B">
            <w:pPr>
              <w:pStyle w:val="Paragrafoelenco"/>
              <w:spacing w:before="60" w:after="60"/>
              <w:ind w:left="0"/>
              <w:jc w:val="center"/>
              <w:rPr>
                <w:szCs w:val="24"/>
              </w:rPr>
            </w:pPr>
          </w:p>
        </w:tc>
        <w:tc>
          <w:tcPr>
            <w:tcW w:w="13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42266" w:rsidRPr="000A118B" w:rsidRDefault="00D42266" w:rsidP="000A118B">
            <w:pPr>
              <w:pStyle w:val="Paragrafoelenco"/>
              <w:spacing w:before="60" w:after="60"/>
              <w:ind w:left="0"/>
              <w:jc w:val="center"/>
              <w:rPr>
                <w:szCs w:val="24"/>
              </w:rPr>
            </w:pPr>
          </w:p>
        </w:tc>
        <w:tc>
          <w:tcPr>
            <w:tcW w:w="13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42266" w:rsidRPr="000A118B" w:rsidRDefault="00D42266" w:rsidP="000A118B">
            <w:pPr>
              <w:pStyle w:val="Paragrafoelenco"/>
              <w:spacing w:before="60" w:after="60"/>
              <w:ind w:left="0"/>
              <w:jc w:val="center"/>
              <w:rPr>
                <w:szCs w:val="24"/>
              </w:rPr>
            </w:pPr>
          </w:p>
        </w:tc>
        <w:tc>
          <w:tcPr>
            <w:tcW w:w="13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42266" w:rsidRPr="000A118B" w:rsidRDefault="00D42266" w:rsidP="000A118B">
            <w:pPr>
              <w:pStyle w:val="Paragrafoelenco"/>
              <w:spacing w:before="60" w:after="60"/>
              <w:ind w:left="0"/>
              <w:jc w:val="center"/>
              <w:rPr>
                <w:szCs w:val="24"/>
              </w:rPr>
            </w:pPr>
          </w:p>
        </w:tc>
      </w:tr>
      <w:tr w:rsidR="00D42266" w:rsidRPr="000A118B" w:rsidTr="000A118B">
        <w:trPr>
          <w:jc w:val="center"/>
        </w:trPr>
        <w:tc>
          <w:tcPr>
            <w:tcW w:w="13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2266" w:rsidRPr="000A118B" w:rsidRDefault="00D42266" w:rsidP="000A118B">
            <w:pPr>
              <w:pStyle w:val="Paragrafoelenco"/>
              <w:spacing w:before="60" w:after="60"/>
              <w:ind w:left="0"/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3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2266" w:rsidRPr="000A118B" w:rsidRDefault="00D42266" w:rsidP="000A118B">
            <w:pPr>
              <w:pStyle w:val="Paragrafoelenco"/>
              <w:spacing w:before="60" w:after="60"/>
              <w:ind w:left="0"/>
              <w:jc w:val="center"/>
              <w:rPr>
                <w:szCs w:val="24"/>
              </w:rPr>
            </w:pPr>
          </w:p>
        </w:tc>
        <w:tc>
          <w:tcPr>
            <w:tcW w:w="13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2266" w:rsidRPr="000A118B" w:rsidRDefault="00D42266" w:rsidP="000A118B">
            <w:pPr>
              <w:pStyle w:val="Paragrafoelenco"/>
              <w:spacing w:before="60" w:after="60"/>
              <w:ind w:left="0"/>
              <w:jc w:val="center"/>
              <w:rPr>
                <w:szCs w:val="24"/>
              </w:rPr>
            </w:pPr>
          </w:p>
        </w:tc>
        <w:tc>
          <w:tcPr>
            <w:tcW w:w="13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2266" w:rsidRPr="000A118B" w:rsidRDefault="00D42266" w:rsidP="000A118B">
            <w:pPr>
              <w:pStyle w:val="Paragrafoelenco"/>
              <w:spacing w:before="60" w:after="60"/>
              <w:ind w:left="0"/>
              <w:jc w:val="center"/>
              <w:rPr>
                <w:szCs w:val="24"/>
              </w:rPr>
            </w:pPr>
          </w:p>
        </w:tc>
        <w:tc>
          <w:tcPr>
            <w:tcW w:w="13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2266" w:rsidRPr="000A118B" w:rsidRDefault="00D42266" w:rsidP="000A118B">
            <w:pPr>
              <w:pStyle w:val="Paragrafoelenco"/>
              <w:spacing w:before="60" w:after="60"/>
              <w:ind w:left="0"/>
              <w:jc w:val="center"/>
              <w:rPr>
                <w:szCs w:val="24"/>
              </w:rPr>
            </w:pPr>
          </w:p>
        </w:tc>
        <w:tc>
          <w:tcPr>
            <w:tcW w:w="13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2266" w:rsidRPr="000A118B" w:rsidRDefault="00D42266" w:rsidP="000A118B">
            <w:pPr>
              <w:pStyle w:val="Paragrafoelenco"/>
              <w:spacing w:before="60" w:after="60"/>
              <w:ind w:left="0"/>
              <w:jc w:val="center"/>
              <w:rPr>
                <w:szCs w:val="24"/>
              </w:rPr>
            </w:pPr>
          </w:p>
        </w:tc>
        <w:tc>
          <w:tcPr>
            <w:tcW w:w="13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2266" w:rsidRPr="000A118B" w:rsidRDefault="00D42266" w:rsidP="000A118B">
            <w:pPr>
              <w:pStyle w:val="Paragrafoelenco"/>
              <w:spacing w:before="60" w:after="60"/>
              <w:ind w:left="0"/>
              <w:jc w:val="center"/>
              <w:rPr>
                <w:szCs w:val="24"/>
              </w:rPr>
            </w:pPr>
          </w:p>
        </w:tc>
      </w:tr>
      <w:tr w:rsidR="00D42266" w:rsidRPr="000A118B" w:rsidTr="000A118B">
        <w:trPr>
          <w:jc w:val="center"/>
        </w:trPr>
        <w:tc>
          <w:tcPr>
            <w:tcW w:w="13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42266" w:rsidRPr="000A118B" w:rsidRDefault="00D42266" w:rsidP="000A118B">
            <w:pPr>
              <w:pStyle w:val="Paragrafoelenco"/>
              <w:spacing w:before="60" w:after="60"/>
              <w:ind w:left="0"/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3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42266" w:rsidRPr="000A118B" w:rsidRDefault="00D42266" w:rsidP="000A118B">
            <w:pPr>
              <w:pStyle w:val="Paragrafoelenco"/>
              <w:spacing w:before="60" w:after="60"/>
              <w:ind w:left="0"/>
              <w:jc w:val="center"/>
              <w:rPr>
                <w:szCs w:val="24"/>
              </w:rPr>
            </w:pPr>
          </w:p>
        </w:tc>
        <w:tc>
          <w:tcPr>
            <w:tcW w:w="13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42266" w:rsidRPr="000A118B" w:rsidRDefault="00D42266" w:rsidP="000A118B">
            <w:pPr>
              <w:pStyle w:val="Paragrafoelenco"/>
              <w:spacing w:before="60" w:after="60"/>
              <w:ind w:left="0"/>
              <w:jc w:val="center"/>
              <w:rPr>
                <w:szCs w:val="24"/>
              </w:rPr>
            </w:pPr>
          </w:p>
        </w:tc>
        <w:tc>
          <w:tcPr>
            <w:tcW w:w="13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42266" w:rsidRPr="000A118B" w:rsidRDefault="00D42266" w:rsidP="000A118B">
            <w:pPr>
              <w:pStyle w:val="Paragrafoelenco"/>
              <w:spacing w:before="60" w:after="60"/>
              <w:ind w:left="0"/>
              <w:jc w:val="center"/>
              <w:rPr>
                <w:szCs w:val="24"/>
              </w:rPr>
            </w:pPr>
          </w:p>
        </w:tc>
        <w:tc>
          <w:tcPr>
            <w:tcW w:w="13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42266" w:rsidRPr="000A118B" w:rsidRDefault="00D42266" w:rsidP="000A118B">
            <w:pPr>
              <w:pStyle w:val="Paragrafoelenco"/>
              <w:spacing w:before="60" w:after="60"/>
              <w:ind w:left="0"/>
              <w:jc w:val="center"/>
              <w:rPr>
                <w:szCs w:val="24"/>
              </w:rPr>
            </w:pPr>
          </w:p>
        </w:tc>
        <w:tc>
          <w:tcPr>
            <w:tcW w:w="13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42266" w:rsidRPr="000A118B" w:rsidRDefault="00D42266" w:rsidP="000A118B">
            <w:pPr>
              <w:pStyle w:val="Paragrafoelenco"/>
              <w:spacing w:before="60" w:after="60"/>
              <w:ind w:left="0"/>
              <w:jc w:val="center"/>
              <w:rPr>
                <w:szCs w:val="24"/>
              </w:rPr>
            </w:pPr>
          </w:p>
        </w:tc>
        <w:tc>
          <w:tcPr>
            <w:tcW w:w="13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42266" w:rsidRPr="000A118B" w:rsidRDefault="00D42266" w:rsidP="000A118B">
            <w:pPr>
              <w:pStyle w:val="Paragrafoelenco"/>
              <w:spacing w:before="60" w:after="60"/>
              <w:ind w:left="0"/>
              <w:jc w:val="center"/>
              <w:rPr>
                <w:szCs w:val="24"/>
              </w:rPr>
            </w:pPr>
          </w:p>
        </w:tc>
      </w:tr>
    </w:tbl>
    <w:p w:rsidR="006072D5" w:rsidRPr="00D42266" w:rsidRDefault="006072D5" w:rsidP="006072D5">
      <w:pPr>
        <w:pStyle w:val="Paragrafoelenco"/>
        <w:spacing w:before="60" w:after="60"/>
        <w:ind w:left="284"/>
        <w:rPr>
          <w:szCs w:val="24"/>
        </w:rPr>
      </w:pPr>
    </w:p>
    <w:p w:rsidR="00D42266" w:rsidRPr="00D545BF" w:rsidRDefault="00D42266" w:rsidP="00D42266">
      <w:pPr>
        <w:pStyle w:val="Paragrafoelenco"/>
        <w:numPr>
          <w:ilvl w:val="0"/>
          <w:numId w:val="3"/>
        </w:numPr>
        <w:spacing w:before="60" w:after="60"/>
        <w:ind w:left="284" w:hanging="284"/>
        <w:rPr>
          <w:szCs w:val="24"/>
        </w:rPr>
      </w:pPr>
      <w:r w:rsidRPr="00D545BF">
        <w:rPr>
          <w:szCs w:val="24"/>
        </w:rPr>
        <w:t>remunerativa l’offerta economica presentata giacché per la sua formulazione ha preso atto e tenuto conto:</w:t>
      </w:r>
    </w:p>
    <w:p w:rsidR="00D42266" w:rsidRPr="00D545BF" w:rsidRDefault="00D42266" w:rsidP="00A52B37">
      <w:pPr>
        <w:spacing w:before="60" w:after="60"/>
        <w:ind w:left="567" w:hanging="283"/>
        <w:jc w:val="both"/>
        <w:rPr>
          <w:rFonts w:ascii="Garamond" w:hAnsi="Garamond" w:cs="Calibri"/>
          <w:sz w:val="24"/>
          <w:szCs w:val="24"/>
          <w:lang w:eastAsia="it-IT"/>
        </w:rPr>
      </w:pPr>
      <w:r w:rsidRPr="00D545BF">
        <w:rPr>
          <w:rFonts w:ascii="Garamond" w:hAnsi="Garamond" w:cs="Calibri"/>
          <w:sz w:val="24"/>
          <w:szCs w:val="24"/>
        </w:rPr>
        <w:t>a)</w:t>
      </w:r>
      <w:r w:rsidRPr="00D545BF">
        <w:rPr>
          <w:rFonts w:ascii="Garamond" w:hAnsi="Garamond" w:cs="Calibri"/>
          <w:sz w:val="24"/>
          <w:szCs w:val="24"/>
        </w:rPr>
        <w:tab/>
      </w:r>
      <w:r w:rsidRPr="00D545BF">
        <w:rPr>
          <w:rFonts w:ascii="Garamond" w:hAnsi="Garamond" w:cs="Calibri"/>
          <w:sz w:val="24"/>
          <w:szCs w:val="24"/>
          <w:lang w:eastAsia="it-IT"/>
        </w:rPr>
        <w:t>delle condizioni contrattuali e degli oneri compresi quelli eventuali relativi in materia di sicurezza, di assicurazione, di condizioni di lavoro e di previdenza e assistenza in vigore nel luogo dove d</w:t>
      </w:r>
      <w:r w:rsidRPr="00D545BF">
        <w:rPr>
          <w:rFonts w:ascii="Garamond" w:hAnsi="Garamond" w:cs="Calibri"/>
          <w:sz w:val="24"/>
          <w:szCs w:val="24"/>
          <w:lang w:eastAsia="it-IT"/>
        </w:rPr>
        <w:t>e</w:t>
      </w:r>
      <w:r w:rsidRPr="00D545BF">
        <w:rPr>
          <w:rFonts w:ascii="Garamond" w:hAnsi="Garamond" w:cs="Calibri"/>
          <w:sz w:val="24"/>
          <w:szCs w:val="24"/>
          <w:lang w:eastAsia="it-IT"/>
        </w:rPr>
        <w:t>vono essere svolti i servizi;</w:t>
      </w:r>
    </w:p>
    <w:p w:rsidR="00D42266" w:rsidRPr="00D42266" w:rsidRDefault="00D42266" w:rsidP="00A52B37">
      <w:pPr>
        <w:spacing w:before="60" w:after="60"/>
        <w:ind w:left="567" w:hanging="283"/>
        <w:jc w:val="both"/>
        <w:rPr>
          <w:rFonts w:ascii="Garamond" w:hAnsi="Garamond" w:cs="Calibri"/>
          <w:sz w:val="24"/>
          <w:szCs w:val="24"/>
          <w:lang w:eastAsia="it-IT"/>
        </w:rPr>
      </w:pPr>
      <w:r w:rsidRPr="00D545BF">
        <w:rPr>
          <w:rFonts w:ascii="Garamond" w:hAnsi="Garamond" w:cs="Calibri"/>
          <w:sz w:val="24"/>
          <w:szCs w:val="24"/>
          <w:lang w:eastAsia="it-IT"/>
        </w:rPr>
        <w:t>b)</w:t>
      </w:r>
      <w:r w:rsidRPr="00D545BF">
        <w:rPr>
          <w:rFonts w:ascii="Garamond" w:hAnsi="Garamond" w:cs="Calibri"/>
          <w:sz w:val="24"/>
          <w:szCs w:val="24"/>
          <w:lang w:eastAsia="it-IT"/>
        </w:rPr>
        <w:tab/>
        <w:t>di tutte le circostanze generali, particolari e locali, nessuna esclusa ed eccettuata che possono av</w:t>
      </w:r>
      <w:r w:rsidRPr="00D545BF">
        <w:rPr>
          <w:rFonts w:ascii="Garamond" w:hAnsi="Garamond" w:cs="Calibri"/>
          <w:sz w:val="24"/>
          <w:szCs w:val="24"/>
          <w:lang w:eastAsia="it-IT"/>
        </w:rPr>
        <w:t>e</w:t>
      </w:r>
      <w:r w:rsidRPr="00D545BF">
        <w:rPr>
          <w:rFonts w:ascii="Garamond" w:hAnsi="Garamond" w:cs="Calibri"/>
          <w:sz w:val="24"/>
          <w:szCs w:val="24"/>
          <w:lang w:eastAsia="it-IT"/>
        </w:rPr>
        <w:t>re influito o influire sia sulla prestazione dei servizi sia sulla determinazione della propria offerta;</w:t>
      </w:r>
    </w:p>
    <w:p w:rsidR="00D42266" w:rsidRDefault="00E77DC5" w:rsidP="00D42266">
      <w:pPr>
        <w:pStyle w:val="Paragrafoelenco"/>
        <w:numPr>
          <w:ilvl w:val="0"/>
          <w:numId w:val="3"/>
        </w:numPr>
        <w:spacing w:before="60" w:after="60"/>
        <w:ind w:left="284" w:hanging="284"/>
        <w:rPr>
          <w:szCs w:val="24"/>
        </w:rPr>
      </w:pPr>
      <w:r>
        <w:rPr>
          <w:szCs w:val="24"/>
        </w:rPr>
        <w:t xml:space="preserve">che con la presentazione dell’offerta e la sottoscrizione della presente dichiarazione dichiara di </w:t>
      </w:r>
      <w:r w:rsidRPr="004D3161">
        <w:rPr>
          <w:szCs w:val="24"/>
        </w:rPr>
        <w:t>acce</w:t>
      </w:r>
      <w:r w:rsidRPr="004D3161">
        <w:rPr>
          <w:szCs w:val="24"/>
        </w:rPr>
        <w:t>t</w:t>
      </w:r>
      <w:r w:rsidRPr="004D3161">
        <w:rPr>
          <w:szCs w:val="24"/>
        </w:rPr>
        <w:t>ta</w:t>
      </w:r>
      <w:r>
        <w:rPr>
          <w:szCs w:val="24"/>
        </w:rPr>
        <w:t>re</w:t>
      </w:r>
      <w:r w:rsidR="00D42266" w:rsidRPr="00D42266">
        <w:rPr>
          <w:szCs w:val="24"/>
        </w:rPr>
        <w:t>, senza condizione o riserva alcuna, tutte le norme e disposizioni contenute nella documentazi</w:t>
      </w:r>
      <w:r w:rsidR="00D42266" w:rsidRPr="00D42266">
        <w:rPr>
          <w:szCs w:val="24"/>
        </w:rPr>
        <w:t>o</w:t>
      </w:r>
      <w:r w:rsidR="00D42266" w:rsidRPr="00D42266">
        <w:rPr>
          <w:szCs w:val="24"/>
        </w:rPr>
        <w:t>ne gara</w:t>
      </w:r>
      <w:r w:rsidR="00C06117">
        <w:rPr>
          <w:szCs w:val="24"/>
        </w:rPr>
        <w:t xml:space="preserve"> </w:t>
      </w:r>
      <w:r w:rsidR="00330001">
        <w:rPr>
          <w:szCs w:val="24"/>
        </w:rPr>
        <w:t>ivi compresi il Capitolato descrittivo/prestazionale e lo schema di contratto</w:t>
      </w:r>
      <w:r w:rsidR="00330001" w:rsidRPr="004D3161">
        <w:rPr>
          <w:szCs w:val="24"/>
        </w:rPr>
        <w:t>;</w:t>
      </w:r>
      <w:r w:rsidR="00D42266" w:rsidRPr="00D42266">
        <w:rPr>
          <w:szCs w:val="24"/>
        </w:rPr>
        <w:t xml:space="preserve"> </w:t>
      </w:r>
    </w:p>
    <w:p w:rsidR="007512A0" w:rsidRPr="00510535" w:rsidRDefault="007512A0" w:rsidP="007512A0">
      <w:pPr>
        <w:pStyle w:val="Paragrafoelenco"/>
        <w:numPr>
          <w:ilvl w:val="0"/>
          <w:numId w:val="3"/>
        </w:numPr>
        <w:spacing w:before="60" w:after="60"/>
        <w:ind w:left="567" w:hanging="567"/>
        <w:rPr>
          <w:szCs w:val="24"/>
        </w:rPr>
      </w:pPr>
      <w:r w:rsidRPr="00510535">
        <w:rPr>
          <w:rFonts w:cs="Calibri"/>
          <w:szCs w:val="24"/>
        </w:rPr>
        <w:t xml:space="preserve">indica i seguenti dati: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76"/>
      </w:tblGrid>
      <w:tr w:rsidR="007512A0" w:rsidRPr="00510535" w:rsidTr="007171E3">
        <w:tc>
          <w:tcPr>
            <w:tcW w:w="2127" w:type="dxa"/>
            <w:shd w:val="clear" w:color="auto" w:fill="auto"/>
          </w:tcPr>
          <w:p w:rsidR="007512A0" w:rsidRPr="00382EA3" w:rsidRDefault="007512A0" w:rsidP="007171E3">
            <w:pPr>
              <w:pStyle w:val="Paragrafoelenco"/>
              <w:spacing w:before="60" w:after="60"/>
              <w:ind w:left="0"/>
              <w:rPr>
                <w:b/>
                <w:szCs w:val="24"/>
              </w:rPr>
            </w:pPr>
            <w:r w:rsidRPr="00382EA3">
              <w:rPr>
                <w:rFonts w:cs="Calibri"/>
                <w:b/>
                <w:szCs w:val="24"/>
              </w:rPr>
              <w:t>domicilio fiscale:</w:t>
            </w:r>
          </w:p>
        </w:tc>
        <w:tc>
          <w:tcPr>
            <w:tcW w:w="6976" w:type="dxa"/>
            <w:shd w:val="clear" w:color="auto" w:fill="auto"/>
          </w:tcPr>
          <w:p w:rsidR="007512A0" w:rsidRPr="00382EA3" w:rsidRDefault="007512A0" w:rsidP="007171E3">
            <w:pPr>
              <w:pStyle w:val="Paragrafoelenco"/>
              <w:spacing w:before="60" w:after="60"/>
              <w:ind w:left="0"/>
              <w:rPr>
                <w:szCs w:val="24"/>
              </w:rPr>
            </w:pPr>
          </w:p>
        </w:tc>
      </w:tr>
      <w:tr w:rsidR="007512A0" w:rsidRPr="00510535" w:rsidTr="007171E3">
        <w:tc>
          <w:tcPr>
            <w:tcW w:w="2127" w:type="dxa"/>
            <w:shd w:val="clear" w:color="auto" w:fill="auto"/>
          </w:tcPr>
          <w:p w:rsidR="007512A0" w:rsidRPr="00382EA3" w:rsidRDefault="007512A0" w:rsidP="007171E3">
            <w:pPr>
              <w:pStyle w:val="Paragrafoelenco"/>
              <w:spacing w:before="60" w:after="60"/>
              <w:ind w:left="0"/>
              <w:rPr>
                <w:szCs w:val="24"/>
              </w:rPr>
            </w:pPr>
            <w:r w:rsidRPr="00382EA3">
              <w:rPr>
                <w:rFonts w:cs="Calibri"/>
                <w:b/>
                <w:szCs w:val="24"/>
              </w:rPr>
              <w:t>codice fiscale</w:t>
            </w:r>
            <w:r w:rsidRPr="00382EA3">
              <w:rPr>
                <w:rFonts w:cs="Calibri"/>
                <w:szCs w:val="24"/>
              </w:rPr>
              <w:t>:</w:t>
            </w:r>
          </w:p>
        </w:tc>
        <w:tc>
          <w:tcPr>
            <w:tcW w:w="6976" w:type="dxa"/>
            <w:shd w:val="clear" w:color="auto" w:fill="auto"/>
          </w:tcPr>
          <w:p w:rsidR="007512A0" w:rsidRPr="00382EA3" w:rsidRDefault="007512A0" w:rsidP="007171E3">
            <w:pPr>
              <w:pStyle w:val="Paragrafoelenco"/>
              <w:spacing w:before="60" w:after="60"/>
              <w:ind w:left="0"/>
              <w:rPr>
                <w:szCs w:val="24"/>
              </w:rPr>
            </w:pPr>
          </w:p>
        </w:tc>
      </w:tr>
      <w:tr w:rsidR="007512A0" w:rsidRPr="00510535" w:rsidTr="007171E3">
        <w:tc>
          <w:tcPr>
            <w:tcW w:w="2127" w:type="dxa"/>
            <w:shd w:val="clear" w:color="auto" w:fill="auto"/>
          </w:tcPr>
          <w:p w:rsidR="007512A0" w:rsidRPr="00382EA3" w:rsidRDefault="007512A0" w:rsidP="007171E3">
            <w:pPr>
              <w:pStyle w:val="Paragrafoelenco"/>
              <w:spacing w:before="60" w:after="60"/>
              <w:ind w:left="0"/>
              <w:rPr>
                <w:b/>
                <w:szCs w:val="24"/>
              </w:rPr>
            </w:pPr>
            <w:r w:rsidRPr="00382EA3">
              <w:rPr>
                <w:rFonts w:cs="Calibri"/>
                <w:b/>
                <w:szCs w:val="24"/>
              </w:rPr>
              <w:t>partita IVA:</w:t>
            </w:r>
          </w:p>
        </w:tc>
        <w:tc>
          <w:tcPr>
            <w:tcW w:w="6976" w:type="dxa"/>
            <w:shd w:val="clear" w:color="auto" w:fill="auto"/>
          </w:tcPr>
          <w:p w:rsidR="007512A0" w:rsidRPr="00382EA3" w:rsidRDefault="007512A0" w:rsidP="007171E3">
            <w:pPr>
              <w:pStyle w:val="Paragrafoelenco"/>
              <w:spacing w:before="60" w:after="60"/>
              <w:ind w:left="0"/>
              <w:rPr>
                <w:szCs w:val="24"/>
              </w:rPr>
            </w:pPr>
          </w:p>
        </w:tc>
      </w:tr>
      <w:tr w:rsidR="007512A0" w:rsidRPr="00510535" w:rsidTr="007171E3">
        <w:tc>
          <w:tcPr>
            <w:tcW w:w="2127" w:type="dxa"/>
            <w:shd w:val="clear" w:color="auto" w:fill="auto"/>
          </w:tcPr>
          <w:p w:rsidR="007512A0" w:rsidRPr="00382EA3" w:rsidRDefault="007512A0" w:rsidP="007171E3">
            <w:pPr>
              <w:pStyle w:val="Paragrafoelenco"/>
              <w:spacing w:before="60" w:after="60"/>
              <w:ind w:left="0"/>
              <w:rPr>
                <w:rFonts w:cs="Calibri"/>
                <w:b/>
                <w:szCs w:val="24"/>
              </w:rPr>
            </w:pPr>
            <w:r w:rsidRPr="00382EA3">
              <w:rPr>
                <w:rFonts w:cs="Calibri"/>
                <w:b/>
                <w:szCs w:val="24"/>
              </w:rPr>
              <w:t>indirizzo PEC:</w:t>
            </w:r>
          </w:p>
        </w:tc>
        <w:tc>
          <w:tcPr>
            <w:tcW w:w="6976" w:type="dxa"/>
            <w:shd w:val="clear" w:color="auto" w:fill="auto"/>
          </w:tcPr>
          <w:p w:rsidR="007512A0" w:rsidRPr="00382EA3" w:rsidRDefault="007512A0" w:rsidP="007171E3">
            <w:pPr>
              <w:pStyle w:val="Paragrafoelenco"/>
              <w:spacing w:before="60" w:after="60"/>
              <w:ind w:left="0"/>
              <w:rPr>
                <w:szCs w:val="24"/>
              </w:rPr>
            </w:pPr>
          </w:p>
        </w:tc>
      </w:tr>
    </w:tbl>
    <w:p w:rsidR="007512A0" w:rsidRPr="00510535" w:rsidRDefault="007512A0" w:rsidP="007512A0">
      <w:pPr>
        <w:pStyle w:val="Paragrafoelenco"/>
        <w:spacing w:before="60" w:after="60"/>
        <w:ind w:left="284"/>
        <w:rPr>
          <w:rFonts w:cs="Calibri"/>
          <w:i/>
          <w:szCs w:val="24"/>
        </w:rPr>
      </w:pPr>
      <w:r w:rsidRPr="00510535">
        <w:rPr>
          <w:rFonts w:cs="Calibri"/>
          <w:b/>
          <w:i/>
          <w:szCs w:val="24"/>
        </w:rPr>
        <w:t>Oppure</w:t>
      </w:r>
      <w:r w:rsidRPr="00510535">
        <w:rPr>
          <w:rFonts w:cs="Calibri"/>
          <w:i/>
          <w:szCs w:val="24"/>
        </w:rPr>
        <w:t xml:space="preserve">, </w:t>
      </w:r>
    </w:p>
    <w:p w:rsidR="007512A0" w:rsidRPr="00510535" w:rsidRDefault="007512A0" w:rsidP="007512A0">
      <w:pPr>
        <w:pStyle w:val="Paragrafoelenco"/>
        <w:spacing w:before="60" w:after="60"/>
        <w:ind w:left="567"/>
        <w:rPr>
          <w:szCs w:val="24"/>
        </w:rPr>
      </w:pPr>
      <w:r w:rsidRPr="00510535">
        <w:rPr>
          <w:rFonts w:cs="Calibri"/>
          <w:szCs w:val="24"/>
          <w:u w:val="single"/>
        </w:rPr>
        <w:t>solo in caso di concorrenti aventi sede in altri Stati membri</w:t>
      </w:r>
      <w:r w:rsidRPr="00510535">
        <w:rPr>
          <w:rFonts w:cs="Calibri"/>
          <w:szCs w:val="24"/>
        </w:rPr>
        <w:t>, l’indirizzo di posta elettronica ……………………………………………</w:t>
      </w:r>
      <w:r>
        <w:rPr>
          <w:rFonts w:cs="Calibri"/>
          <w:szCs w:val="24"/>
        </w:rPr>
        <w:t>……………………………………………………………………..………</w:t>
      </w:r>
      <w:r w:rsidRPr="00510535">
        <w:rPr>
          <w:rFonts w:cs="Calibri"/>
          <w:szCs w:val="24"/>
        </w:rPr>
        <w:t>……… ai fini delle comunicazioni di cui all’art. 76, comma 5 del Codice;</w:t>
      </w:r>
    </w:p>
    <w:p w:rsidR="007512A0" w:rsidRPr="00510535" w:rsidRDefault="007512A0" w:rsidP="007512A0">
      <w:pPr>
        <w:pStyle w:val="Paragrafoelenco"/>
        <w:numPr>
          <w:ilvl w:val="0"/>
          <w:numId w:val="3"/>
        </w:numPr>
        <w:spacing w:line="240" w:lineRule="auto"/>
        <w:ind w:left="1134" w:hanging="1134"/>
        <w:rPr>
          <w:rFonts w:cs="Calibri"/>
          <w:szCs w:val="24"/>
        </w:rPr>
      </w:pPr>
      <w:r w:rsidRPr="00510535">
        <w:rPr>
          <w:rFonts w:cs="Arial"/>
          <w:szCs w:val="24"/>
        </w:rPr>
        <w:t>󠄔</w:t>
      </w:r>
      <w:r w:rsidRPr="00510535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  </w:t>
      </w:r>
      <w:r w:rsidRPr="00510535">
        <w:rPr>
          <w:rFonts w:cs="Calibri"/>
          <w:szCs w:val="24"/>
        </w:rPr>
        <w:t>autorizza</w:t>
      </w:r>
      <w:r w:rsidR="00E77DC5">
        <w:rPr>
          <w:rFonts w:cs="Calibri"/>
          <w:szCs w:val="24"/>
        </w:rPr>
        <w:t>re</w:t>
      </w:r>
      <w:r>
        <w:rPr>
          <w:rFonts w:cs="Calibri"/>
          <w:szCs w:val="24"/>
        </w:rPr>
        <w:t>,</w:t>
      </w:r>
      <w:r w:rsidRPr="00510535">
        <w:rPr>
          <w:rFonts w:cs="Calibri"/>
          <w:szCs w:val="24"/>
        </w:rPr>
        <w:t xml:space="preserve"> qualora un partecipante alla gara eserciti la facoltà di “accesso agli atti”, la stazione appaltante a rilasciare copia di tutta la documentazione presentata per la partecip</w:t>
      </w:r>
      <w:r w:rsidRPr="00510535">
        <w:rPr>
          <w:rFonts w:cs="Calibri"/>
          <w:szCs w:val="24"/>
        </w:rPr>
        <w:t>a</w:t>
      </w:r>
      <w:r w:rsidRPr="00510535">
        <w:rPr>
          <w:rFonts w:cs="Calibri"/>
          <w:szCs w:val="24"/>
        </w:rPr>
        <w:t xml:space="preserve">zione alla gara </w:t>
      </w:r>
    </w:p>
    <w:p w:rsidR="007512A0" w:rsidRPr="00510535" w:rsidRDefault="007512A0" w:rsidP="007512A0">
      <w:pPr>
        <w:pStyle w:val="Paragrafoelenco"/>
        <w:spacing w:before="60" w:after="60"/>
        <w:ind w:left="567"/>
        <w:rPr>
          <w:rFonts w:cs="Calibri"/>
          <w:i/>
          <w:szCs w:val="24"/>
        </w:rPr>
      </w:pPr>
      <w:r w:rsidRPr="00510535">
        <w:rPr>
          <w:rFonts w:cs="Calibri"/>
          <w:b/>
          <w:i/>
          <w:szCs w:val="24"/>
        </w:rPr>
        <w:t>Oppure</w:t>
      </w:r>
    </w:p>
    <w:p w:rsidR="007512A0" w:rsidRDefault="007512A0" w:rsidP="007512A0">
      <w:pPr>
        <w:pStyle w:val="Paragrafoelenco"/>
        <w:spacing w:line="240" w:lineRule="auto"/>
        <w:ind w:left="1134" w:hanging="425"/>
        <w:rPr>
          <w:rFonts w:ascii="Lato" w:hAnsi="Lato" w:cs="Calibri"/>
          <w:szCs w:val="24"/>
        </w:rPr>
      </w:pPr>
      <w:r w:rsidRPr="00510535">
        <w:rPr>
          <w:rFonts w:cs="Arial"/>
          <w:szCs w:val="24"/>
        </w:rPr>
        <w:t>󠄔</w:t>
      </w:r>
      <w:r w:rsidRPr="00510535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  </w:t>
      </w:r>
      <w:r w:rsidRPr="00510535">
        <w:rPr>
          <w:rFonts w:cs="Calibri"/>
          <w:szCs w:val="24"/>
        </w:rPr>
        <w:t>non autorizza</w:t>
      </w:r>
      <w:r w:rsidR="00E77DC5">
        <w:rPr>
          <w:rFonts w:cs="Calibri"/>
          <w:szCs w:val="24"/>
        </w:rPr>
        <w:t>re</w:t>
      </w:r>
      <w:r w:rsidRPr="00510535">
        <w:rPr>
          <w:rFonts w:cs="Calibri"/>
          <w:szCs w:val="24"/>
        </w:rPr>
        <w:t>, qualora un partecipante alla gara eserciti la facoltà di “accesso agli atti”, la stazione appaltante a rilasciare copia dell’offerta tecnica e delle spiegazioni che saranno eventualmente richieste in sede di verifica delle offerte anomale, in quanto coperte da s</w:t>
      </w:r>
      <w:r w:rsidRPr="00510535">
        <w:rPr>
          <w:rFonts w:cs="Calibri"/>
          <w:szCs w:val="24"/>
        </w:rPr>
        <w:t>e</w:t>
      </w:r>
      <w:r w:rsidRPr="00510535">
        <w:rPr>
          <w:rFonts w:cs="Calibri"/>
          <w:szCs w:val="24"/>
        </w:rPr>
        <w:t>greto tecnico/commerciale per le seguenti ragioni</w:t>
      </w:r>
      <w:r w:rsidRPr="00510535">
        <w:rPr>
          <w:rStyle w:val="Rimandonotaapidipagina"/>
          <w:rFonts w:cs="Calibri"/>
          <w:szCs w:val="24"/>
        </w:rPr>
        <w:footnoteReference w:id="4"/>
      </w:r>
      <w:r>
        <w:rPr>
          <w:rFonts w:ascii="Lato" w:hAnsi="Lato" w:cs="Calibri"/>
          <w:szCs w:val="24"/>
        </w:rPr>
        <w:t>:</w:t>
      </w:r>
    </w:p>
    <w:p w:rsidR="007512A0" w:rsidRPr="007512A0" w:rsidRDefault="007512A0" w:rsidP="007512A0">
      <w:pPr>
        <w:pStyle w:val="Paragrafoelenco"/>
        <w:spacing w:line="480" w:lineRule="auto"/>
        <w:ind w:left="1134" w:hanging="425"/>
        <w:rPr>
          <w:rFonts w:cs="Calibri"/>
          <w:szCs w:val="24"/>
        </w:rPr>
      </w:pPr>
      <w:r w:rsidRPr="007512A0">
        <w:rPr>
          <w:rFonts w:cs="Calibri"/>
          <w:szCs w:val="24"/>
        </w:rPr>
        <w:t>__________________________________________________________________</w:t>
      </w:r>
      <w:r>
        <w:rPr>
          <w:rFonts w:cs="Calibri"/>
          <w:szCs w:val="24"/>
        </w:rPr>
        <w:t>_______</w:t>
      </w:r>
    </w:p>
    <w:p w:rsidR="007512A0" w:rsidRPr="007512A0" w:rsidRDefault="007512A0" w:rsidP="007512A0">
      <w:pPr>
        <w:pStyle w:val="Paragrafoelenco"/>
        <w:spacing w:line="480" w:lineRule="auto"/>
        <w:ind w:left="1134" w:hanging="425"/>
        <w:rPr>
          <w:rFonts w:cs="Calibri"/>
          <w:szCs w:val="24"/>
        </w:rPr>
      </w:pPr>
      <w:r w:rsidRPr="007512A0">
        <w:rPr>
          <w:rFonts w:cs="Calibri"/>
          <w:szCs w:val="24"/>
        </w:rPr>
        <w:lastRenderedPageBreak/>
        <w:t>______________________________________________________________________</w:t>
      </w:r>
      <w:r>
        <w:rPr>
          <w:rFonts w:cs="Calibri"/>
          <w:szCs w:val="24"/>
        </w:rPr>
        <w:t>____</w:t>
      </w:r>
    </w:p>
    <w:p w:rsidR="007512A0" w:rsidRPr="007512A0" w:rsidRDefault="007512A0" w:rsidP="007512A0">
      <w:pPr>
        <w:pStyle w:val="Paragrafoelenco"/>
        <w:spacing w:line="480" w:lineRule="auto"/>
        <w:ind w:left="1134" w:hanging="425"/>
        <w:rPr>
          <w:rFonts w:cs="Calibri"/>
          <w:szCs w:val="24"/>
        </w:rPr>
      </w:pPr>
      <w:r w:rsidRPr="007512A0">
        <w:rPr>
          <w:rFonts w:cs="Calibri"/>
          <w:szCs w:val="24"/>
        </w:rPr>
        <w:t>_____________________________________________________</w:t>
      </w:r>
      <w:r>
        <w:rPr>
          <w:rFonts w:cs="Calibri"/>
          <w:szCs w:val="24"/>
        </w:rPr>
        <w:t>_____________________</w:t>
      </w:r>
    </w:p>
    <w:p w:rsidR="007512A0" w:rsidRPr="007512A0" w:rsidRDefault="007512A0" w:rsidP="007512A0">
      <w:pPr>
        <w:pStyle w:val="Paragrafoelenco"/>
        <w:spacing w:line="480" w:lineRule="auto"/>
        <w:ind w:left="1134" w:hanging="425"/>
        <w:rPr>
          <w:rFonts w:cs="Calibri"/>
          <w:szCs w:val="24"/>
        </w:rPr>
      </w:pPr>
      <w:r w:rsidRPr="007512A0">
        <w:rPr>
          <w:rFonts w:cs="Calibri"/>
          <w:szCs w:val="24"/>
        </w:rPr>
        <w:t>_______________________________________________</w:t>
      </w:r>
      <w:r>
        <w:rPr>
          <w:rFonts w:cs="Calibri"/>
          <w:szCs w:val="24"/>
        </w:rPr>
        <w:t>__________________________</w:t>
      </w:r>
    </w:p>
    <w:p w:rsidR="007512A0" w:rsidRPr="00510535" w:rsidRDefault="007512A0" w:rsidP="00330001">
      <w:pPr>
        <w:pStyle w:val="Paragrafoelenco"/>
        <w:numPr>
          <w:ilvl w:val="0"/>
          <w:numId w:val="3"/>
        </w:numPr>
        <w:spacing w:before="60" w:after="60"/>
        <w:ind w:left="567" w:hanging="567"/>
        <w:rPr>
          <w:rFonts w:cs="Calibri"/>
          <w:szCs w:val="24"/>
        </w:rPr>
      </w:pPr>
      <w:r>
        <w:rPr>
          <w:rFonts w:cs="Calibri"/>
          <w:szCs w:val="24"/>
        </w:rPr>
        <w:t>d</w:t>
      </w:r>
      <w:r w:rsidRPr="00510535">
        <w:rPr>
          <w:rFonts w:cs="Calibri"/>
          <w:szCs w:val="24"/>
        </w:rPr>
        <w:t>i essere informato che i dati personali raccolti saranno trattati, anche con strumenti informatici, esclusivamente nell’ambito della presente gara in conformità con quanto previsto dal Regolame</w:t>
      </w:r>
      <w:r w:rsidRPr="00510535">
        <w:rPr>
          <w:rFonts w:cs="Calibri"/>
          <w:szCs w:val="24"/>
        </w:rPr>
        <w:t>n</w:t>
      </w:r>
      <w:r w:rsidRPr="00510535">
        <w:rPr>
          <w:rFonts w:cs="Calibri"/>
          <w:szCs w:val="24"/>
        </w:rPr>
        <w:t>to UE n. 2016/679 (Regolamento Generale sulla Protezione dei dati Personali). Si impegna, ino</w:t>
      </w:r>
      <w:r w:rsidRPr="00510535">
        <w:rPr>
          <w:rFonts w:cs="Calibri"/>
          <w:szCs w:val="24"/>
        </w:rPr>
        <w:t>l</w:t>
      </w:r>
      <w:r w:rsidRPr="00510535">
        <w:rPr>
          <w:rFonts w:cs="Calibri"/>
          <w:szCs w:val="24"/>
        </w:rPr>
        <w:t>tre, ad adempiere agli obblighi di informativa e di consenso, ove necessario, nei confronti delle persone fisiche (Interessati) di cui sono forniti dati personali nell’ambito della procedura di aff</w:t>
      </w:r>
      <w:r w:rsidRPr="00510535">
        <w:rPr>
          <w:rFonts w:cs="Calibri"/>
          <w:szCs w:val="24"/>
        </w:rPr>
        <w:t>i</w:t>
      </w:r>
      <w:r w:rsidRPr="00510535">
        <w:rPr>
          <w:rFonts w:cs="Calibri"/>
          <w:szCs w:val="24"/>
        </w:rPr>
        <w:t xml:space="preserve">damento, per consentire il trattamento dei loro Dati personali da parte </w:t>
      </w:r>
      <w:r>
        <w:rPr>
          <w:rFonts w:cs="Calibri"/>
          <w:szCs w:val="24"/>
        </w:rPr>
        <w:t>della Fondazione</w:t>
      </w:r>
      <w:r w:rsidRPr="00510535">
        <w:rPr>
          <w:rFonts w:cs="Calibri"/>
          <w:szCs w:val="24"/>
        </w:rPr>
        <w:t xml:space="preserve"> per le f</w:t>
      </w:r>
      <w:r w:rsidRPr="00510535">
        <w:rPr>
          <w:rFonts w:cs="Calibri"/>
          <w:szCs w:val="24"/>
        </w:rPr>
        <w:t>i</w:t>
      </w:r>
      <w:r w:rsidRPr="00510535">
        <w:rPr>
          <w:rFonts w:cs="Calibri"/>
          <w:szCs w:val="24"/>
        </w:rPr>
        <w:t>nalità descritte nell’informativa.</w:t>
      </w:r>
    </w:p>
    <w:p w:rsidR="007512A0" w:rsidRPr="00510535" w:rsidRDefault="007512A0" w:rsidP="00330001">
      <w:pPr>
        <w:pStyle w:val="Paragrafoelenco"/>
        <w:numPr>
          <w:ilvl w:val="0"/>
          <w:numId w:val="3"/>
        </w:numPr>
        <w:spacing w:before="60" w:after="60"/>
        <w:ind w:left="567" w:hanging="567"/>
        <w:rPr>
          <w:rFonts w:cs="Calibri"/>
          <w:szCs w:val="24"/>
        </w:rPr>
      </w:pPr>
      <w:r w:rsidRPr="00510535">
        <w:rPr>
          <w:rFonts w:cs="Arial"/>
          <w:szCs w:val="24"/>
        </w:rPr>
        <w:t>[</w:t>
      </w:r>
      <w:r w:rsidRPr="00510535">
        <w:rPr>
          <w:b/>
          <w:szCs w:val="24"/>
        </w:rPr>
        <w:t>solo per</w:t>
      </w:r>
      <w:r w:rsidRPr="00510535">
        <w:rPr>
          <w:rFonts w:cs="Arial"/>
          <w:szCs w:val="24"/>
        </w:rPr>
        <w:t xml:space="preserve"> </w:t>
      </w:r>
      <w:r w:rsidRPr="00510535">
        <w:rPr>
          <w:b/>
          <w:szCs w:val="24"/>
        </w:rPr>
        <w:t>gli operatori economici non residenti e privi di stabile organizzazione in Italia</w:t>
      </w:r>
      <w:r w:rsidRPr="00510535">
        <w:rPr>
          <w:rFonts w:cs="Arial"/>
          <w:szCs w:val="24"/>
        </w:rPr>
        <w:t xml:space="preserve">] </w:t>
      </w:r>
      <w:r w:rsidR="00E77DC5">
        <w:rPr>
          <w:rFonts w:cs="Calibri"/>
          <w:szCs w:val="24"/>
        </w:rPr>
        <w:t>di</w:t>
      </w:r>
      <w:r w:rsidR="00E77DC5" w:rsidRPr="00510535">
        <w:rPr>
          <w:rFonts w:cs="Calibri"/>
          <w:szCs w:val="24"/>
        </w:rPr>
        <w:t xml:space="preserve"> </w:t>
      </w:r>
      <w:r w:rsidRPr="00510535">
        <w:rPr>
          <w:rFonts w:cs="Calibri"/>
          <w:szCs w:val="24"/>
        </w:rPr>
        <w:t>impegna</w:t>
      </w:r>
      <w:r w:rsidR="00E77DC5">
        <w:rPr>
          <w:rFonts w:cs="Calibri"/>
          <w:szCs w:val="24"/>
        </w:rPr>
        <w:t>rsi</w:t>
      </w:r>
      <w:r w:rsidRPr="00510535">
        <w:rPr>
          <w:rFonts w:cs="Calibri"/>
          <w:szCs w:val="24"/>
        </w:rPr>
        <w:t xml:space="preserve"> ad </w:t>
      </w:r>
      <w:r w:rsidRPr="00510535">
        <w:rPr>
          <w:rFonts w:cs="Arial"/>
          <w:szCs w:val="24"/>
        </w:rPr>
        <w:t>uniformarsi, in caso di aggiudicazione, alla disciplina di cui agli articoli 17, co</w:t>
      </w:r>
      <w:r w:rsidRPr="00510535">
        <w:rPr>
          <w:rFonts w:cs="Arial"/>
          <w:szCs w:val="24"/>
        </w:rPr>
        <w:t>m</w:t>
      </w:r>
      <w:r w:rsidRPr="00510535">
        <w:rPr>
          <w:rFonts w:cs="Arial"/>
          <w:szCs w:val="24"/>
        </w:rPr>
        <w:t>ma 2, e 53, comma 3 del d.p.r. 633/1972 e a comunicare alla stazione appaltante la nomina del proprio rappresentante fiscale, nelle forme di legge;</w:t>
      </w:r>
    </w:p>
    <w:p w:rsidR="007512A0" w:rsidRPr="00D24D37" w:rsidRDefault="007512A0" w:rsidP="00330001">
      <w:pPr>
        <w:pStyle w:val="Paragrafoelenco"/>
        <w:numPr>
          <w:ilvl w:val="0"/>
          <w:numId w:val="3"/>
        </w:numPr>
        <w:spacing w:before="60" w:after="60"/>
        <w:ind w:left="567" w:hanging="567"/>
        <w:rPr>
          <w:rFonts w:cs="Calibri"/>
          <w:szCs w:val="24"/>
        </w:rPr>
      </w:pPr>
      <w:r w:rsidRPr="00510535">
        <w:rPr>
          <w:rFonts w:cs="Arial"/>
          <w:szCs w:val="24"/>
        </w:rPr>
        <w:t>[</w:t>
      </w:r>
      <w:r w:rsidRPr="00510535">
        <w:rPr>
          <w:b/>
          <w:szCs w:val="24"/>
        </w:rPr>
        <w:t>solo p</w:t>
      </w:r>
      <w:r w:rsidRPr="00510535">
        <w:rPr>
          <w:rFonts w:cs="Calibri"/>
          <w:b/>
          <w:szCs w:val="24"/>
        </w:rPr>
        <w:t>er gli operatori economici ammessi al concordato preventivo con continuità azie</w:t>
      </w:r>
      <w:r w:rsidRPr="00510535">
        <w:rPr>
          <w:rFonts w:cs="Calibri"/>
          <w:b/>
          <w:szCs w:val="24"/>
        </w:rPr>
        <w:t>n</w:t>
      </w:r>
      <w:r w:rsidRPr="00510535">
        <w:rPr>
          <w:rFonts w:cs="Calibri"/>
          <w:b/>
          <w:szCs w:val="24"/>
        </w:rPr>
        <w:t>dale di cui all’art. 186 bis del R.D. 16 marzo 1942, n. 267</w:t>
      </w:r>
      <w:r w:rsidRPr="00510535">
        <w:rPr>
          <w:rFonts w:cs="Arial"/>
          <w:szCs w:val="24"/>
        </w:rPr>
        <w:t xml:space="preserve">] </w:t>
      </w:r>
      <w:bookmarkStart w:id="2" w:name="_Ref496787048"/>
      <w:r w:rsidRPr="00510535">
        <w:rPr>
          <w:rFonts w:cs="Calibri"/>
          <w:szCs w:val="24"/>
        </w:rPr>
        <w:t>indica, ad integrazione di quanto i</w:t>
      </w:r>
      <w:r w:rsidRPr="00510535">
        <w:rPr>
          <w:rFonts w:cs="Calibri"/>
          <w:szCs w:val="24"/>
        </w:rPr>
        <w:t>n</w:t>
      </w:r>
      <w:r w:rsidRPr="00510535">
        <w:rPr>
          <w:rFonts w:cs="Calibri"/>
          <w:szCs w:val="24"/>
        </w:rPr>
        <w:t>dicato nella parte III, sez. C, lett. d) del DGUE, i seguenti</w:t>
      </w:r>
      <w:r w:rsidRPr="00510535">
        <w:rPr>
          <w:rFonts w:cs="Garamond"/>
          <w:szCs w:val="24"/>
        </w:rPr>
        <w:t xml:space="preserve"> estremi del </w:t>
      </w:r>
      <w:r w:rsidRPr="00510535">
        <w:rPr>
          <w:rFonts w:cs="Garamond-Italic"/>
          <w:iCs/>
          <w:szCs w:val="24"/>
        </w:rPr>
        <w:t>provvedimento di ammi</w:t>
      </w:r>
      <w:r w:rsidRPr="00510535">
        <w:rPr>
          <w:rFonts w:cs="Garamond-Italic"/>
          <w:iCs/>
          <w:szCs w:val="24"/>
        </w:rPr>
        <w:t>s</w:t>
      </w:r>
      <w:r w:rsidRPr="00510535">
        <w:rPr>
          <w:rFonts w:cs="Garamond-Italic"/>
          <w:iCs/>
          <w:szCs w:val="24"/>
        </w:rPr>
        <w:t>sione al concordato e del provvedimento di autorizzazione a partecipare alle gare ……………………………………………..……… rilasciati dal Tribunale di …………………………………………………………………………………….……</w:t>
      </w:r>
      <w:r w:rsidRPr="00510535">
        <w:rPr>
          <w:rFonts w:cs="Calibri"/>
          <w:szCs w:val="24"/>
        </w:rPr>
        <w:t xml:space="preserve"> nonché dichiara di non partecipare alla gara quale mandataria di un raggruppamento temporaneo di i</w:t>
      </w:r>
      <w:r w:rsidRPr="00510535">
        <w:rPr>
          <w:rFonts w:cs="Calibri"/>
          <w:szCs w:val="24"/>
        </w:rPr>
        <w:t>m</w:t>
      </w:r>
      <w:r w:rsidRPr="00510535">
        <w:rPr>
          <w:rFonts w:cs="Calibri"/>
          <w:szCs w:val="24"/>
        </w:rPr>
        <w:t>prese e che le altre imprese aderenti al raggruppamento non sono assoggettate ad una procedura concorsua</w:t>
      </w:r>
      <w:r>
        <w:rPr>
          <w:rFonts w:cs="Calibri"/>
          <w:szCs w:val="24"/>
        </w:rPr>
        <w:t xml:space="preserve">le ai sensi dell’art. 186 </w:t>
      </w:r>
      <w:r w:rsidRPr="00510535">
        <w:rPr>
          <w:rFonts w:cs="Calibri"/>
          <w:i/>
          <w:szCs w:val="24"/>
        </w:rPr>
        <w:t>bis,</w:t>
      </w:r>
      <w:r w:rsidRPr="00510535">
        <w:rPr>
          <w:rFonts w:cs="Calibri"/>
          <w:szCs w:val="24"/>
        </w:rPr>
        <w:t xml:space="preserve"> comma 6 del </w:t>
      </w:r>
      <w:bookmarkEnd w:id="2"/>
      <w:r w:rsidRPr="00510535">
        <w:rPr>
          <w:rFonts w:cs="Calibri"/>
          <w:szCs w:val="24"/>
        </w:rPr>
        <w:t>R.D. 16 marzo 1942, n. 267.</w:t>
      </w:r>
    </w:p>
    <w:p w:rsidR="007512A0" w:rsidRDefault="007512A0" w:rsidP="007512A0">
      <w:pPr>
        <w:spacing w:after="0"/>
        <w:jc w:val="both"/>
        <w:rPr>
          <w:rFonts w:ascii="Lato" w:hAnsi="Lato"/>
          <w:sz w:val="24"/>
          <w:szCs w:val="24"/>
        </w:rPr>
      </w:pPr>
    </w:p>
    <w:p w:rsidR="007512A0" w:rsidRPr="00510535" w:rsidRDefault="007512A0" w:rsidP="007512A0">
      <w:pPr>
        <w:spacing w:after="0"/>
        <w:jc w:val="both"/>
        <w:rPr>
          <w:rFonts w:ascii="Garamond" w:hAnsi="Garamond"/>
          <w:sz w:val="24"/>
          <w:szCs w:val="24"/>
        </w:rPr>
      </w:pPr>
      <w:r w:rsidRPr="00510535">
        <w:rPr>
          <w:rFonts w:ascii="Garamond" w:hAnsi="Garamond"/>
          <w:sz w:val="24"/>
          <w:szCs w:val="24"/>
        </w:rPr>
        <w:t>Luogo e data, ___/___/______</w:t>
      </w:r>
    </w:p>
    <w:p w:rsidR="007512A0" w:rsidRPr="00510535" w:rsidRDefault="007512A0" w:rsidP="007512A0">
      <w:pPr>
        <w:spacing w:after="0"/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7512A0" w:rsidRPr="00510535" w:rsidTr="007171E3">
        <w:tc>
          <w:tcPr>
            <w:tcW w:w="5386" w:type="dxa"/>
            <w:shd w:val="clear" w:color="auto" w:fill="auto"/>
            <w:vAlign w:val="center"/>
          </w:tcPr>
          <w:p w:rsidR="007512A0" w:rsidRPr="00510535" w:rsidRDefault="007512A0" w:rsidP="007171E3">
            <w:pPr>
              <w:pStyle w:val="Testonormale"/>
              <w:ind w:firstLine="284"/>
              <w:jc w:val="center"/>
              <w:rPr>
                <w:rFonts w:ascii="Garamond" w:eastAsia="MS Mincho" w:hAnsi="Garamond"/>
                <w:i/>
                <w:sz w:val="24"/>
                <w:szCs w:val="24"/>
                <w:lang w:val="it-IT"/>
              </w:rPr>
            </w:pPr>
            <w:r w:rsidRPr="00510535">
              <w:rPr>
                <w:rFonts w:ascii="Garamond" w:eastAsia="MS Mincho" w:hAnsi="Garamond"/>
                <w:i/>
                <w:sz w:val="24"/>
                <w:szCs w:val="24"/>
              </w:rPr>
              <w:t>Firma</w:t>
            </w:r>
            <w:r w:rsidRPr="00510535">
              <w:rPr>
                <w:rFonts w:ascii="Garamond" w:eastAsia="MS Mincho" w:hAnsi="Garamond"/>
                <w:i/>
                <w:sz w:val="24"/>
                <w:szCs w:val="24"/>
                <w:lang w:val="it-IT"/>
              </w:rPr>
              <w:t xml:space="preserve"> </w:t>
            </w:r>
            <w:r w:rsidRPr="00510535">
              <w:rPr>
                <w:rFonts w:ascii="Garamond" w:eastAsia="MS Mincho" w:hAnsi="Garamond"/>
                <w:i/>
                <w:sz w:val="24"/>
                <w:szCs w:val="24"/>
              </w:rPr>
              <w:t xml:space="preserve">del legale rappresentante </w:t>
            </w:r>
            <w:r>
              <w:rPr>
                <w:rFonts w:ascii="Garamond" w:eastAsia="MS Mincho" w:hAnsi="Garamond"/>
                <w:i/>
                <w:sz w:val="24"/>
                <w:szCs w:val="24"/>
                <w:lang w:val="it-IT"/>
              </w:rPr>
              <w:t>dell’operatore economico</w:t>
            </w:r>
          </w:p>
        </w:tc>
      </w:tr>
      <w:tr w:rsidR="007512A0" w:rsidRPr="00510535" w:rsidTr="007171E3">
        <w:tc>
          <w:tcPr>
            <w:tcW w:w="5386" w:type="dxa"/>
            <w:shd w:val="clear" w:color="auto" w:fill="auto"/>
            <w:vAlign w:val="center"/>
          </w:tcPr>
          <w:p w:rsidR="007512A0" w:rsidRPr="00510535" w:rsidRDefault="007512A0" w:rsidP="007171E3">
            <w:pPr>
              <w:pStyle w:val="Testonormale"/>
              <w:jc w:val="center"/>
              <w:rPr>
                <w:rFonts w:ascii="Garamond" w:eastAsia="MS Mincho" w:hAnsi="Garamond"/>
                <w:i/>
                <w:sz w:val="24"/>
                <w:szCs w:val="24"/>
                <w:lang w:val="it-IT"/>
              </w:rPr>
            </w:pPr>
          </w:p>
          <w:p w:rsidR="007512A0" w:rsidRPr="00510535" w:rsidRDefault="007512A0" w:rsidP="007171E3">
            <w:pPr>
              <w:pStyle w:val="Testonormale"/>
              <w:jc w:val="center"/>
              <w:rPr>
                <w:rFonts w:ascii="Garamond" w:eastAsia="MS Mincho" w:hAnsi="Garamond"/>
                <w:i/>
                <w:sz w:val="24"/>
                <w:szCs w:val="24"/>
                <w:lang w:val="it-IT"/>
              </w:rPr>
            </w:pPr>
            <w:r w:rsidRPr="00510535">
              <w:rPr>
                <w:rFonts w:ascii="Garamond" w:eastAsia="MS Mincho" w:hAnsi="Garamond"/>
                <w:i/>
                <w:sz w:val="24"/>
                <w:szCs w:val="24"/>
                <w:lang w:val="it-IT"/>
              </w:rPr>
              <w:t>(firmato digitalmente)</w:t>
            </w:r>
          </w:p>
          <w:p w:rsidR="007512A0" w:rsidRPr="00510535" w:rsidRDefault="007512A0" w:rsidP="007171E3">
            <w:pPr>
              <w:pStyle w:val="Testonormale"/>
              <w:jc w:val="center"/>
              <w:rPr>
                <w:rFonts w:ascii="Garamond" w:eastAsia="MS Mincho" w:hAnsi="Garamond"/>
                <w:i/>
                <w:sz w:val="24"/>
                <w:szCs w:val="24"/>
              </w:rPr>
            </w:pPr>
          </w:p>
        </w:tc>
      </w:tr>
    </w:tbl>
    <w:p w:rsidR="000342FD" w:rsidRPr="00D42266" w:rsidRDefault="000342FD" w:rsidP="007512A0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sectPr w:rsidR="000342FD" w:rsidRPr="00D42266" w:rsidSect="007871DF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DEB" w:rsidRDefault="00E25DEB" w:rsidP="0040189D">
      <w:pPr>
        <w:spacing w:after="0" w:line="240" w:lineRule="auto"/>
      </w:pPr>
      <w:r>
        <w:separator/>
      </w:r>
    </w:p>
  </w:endnote>
  <w:endnote w:type="continuationSeparator" w:id="0">
    <w:p w:rsidR="00E25DEB" w:rsidRDefault="00E25DEB" w:rsidP="0040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8D" w:rsidRDefault="0043748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0BA2">
      <w:rPr>
        <w:noProof/>
      </w:rPr>
      <w:t>4</w:t>
    </w:r>
    <w:r>
      <w:fldChar w:fldCharType="end"/>
    </w:r>
  </w:p>
  <w:p w:rsidR="0043748D" w:rsidRDefault="0043748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DEB" w:rsidRDefault="00E25DEB" w:rsidP="0040189D">
      <w:pPr>
        <w:spacing w:after="0" w:line="240" w:lineRule="auto"/>
      </w:pPr>
      <w:r>
        <w:separator/>
      </w:r>
    </w:p>
  </w:footnote>
  <w:footnote w:type="continuationSeparator" w:id="0">
    <w:p w:rsidR="00E25DEB" w:rsidRDefault="00E25DEB" w:rsidP="0040189D">
      <w:pPr>
        <w:spacing w:after="0" w:line="240" w:lineRule="auto"/>
      </w:pPr>
      <w:r>
        <w:continuationSeparator/>
      </w:r>
    </w:p>
  </w:footnote>
  <w:footnote w:id="1">
    <w:p w:rsidR="007512A0" w:rsidRPr="003705E1" w:rsidRDefault="007512A0" w:rsidP="007512A0">
      <w:pPr>
        <w:pStyle w:val="Testonotaapidipagina"/>
        <w:jc w:val="both"/>
        <w:rPr>
          <w:rFonts w:ascii="Garamond" w:hAnsi="Garamond"/>
          <w:lang w:val="it-IT"/>
        </w:rPr>
      </w:pPr>
      <w:r w:rsidRPr="003705E1">
        <w:rPr>
          <w:rStyle w:val="Rimandonotaapidipagina"/>
          <w:rFonts w:ascii="Garamond" w:hAnsi="Garamond"/>
          <w:b/>
        </w:rPr>
        <w:footnoteRef/>
      </w:r>
      <w:r w:rsidRPr="003705E1">
        <w:rPr>
          <w:rFonts w:ascii="Garamond" w:hAnsi="Garamond"/>
        </w:rPr>
        <w:t xml:space="preserve"> </w:t>
      </w:r>
      <w:r w:rsidRPr="003705E1">
        <w:rPr>
          <w:rFonts w:ascii="Garamond" w:hAnsi="Garamond"/>
          <w:szCs w:val="24"/>
        </w:rPr>
        <w:t>Si fa presente che le fattispecie di cui all’art. 80, comma 5, lettere c bis) e c ter) del D. Lgs. n. 50/2016 sono quelle indicate nelle Linee Guida n. 6/2016 e s.m.i. dell’A.N.A.C., salve le modifiche apportate dal decreto legge 14 dicembre 2018, n. 135; al ricorrere di fattispecie rilevanti e nel caso siano state adottate misure di self cleaning, dovranno essere prodotti tutti i documenti pertinenti (ivi inclusi a titolo meramente esemplificativo gli eventuali provvedimenti di risoluzione al fine di consentire alla stazione appaltante ogni opportuna valutazione</w:t>
      </w:r>
    </w:p>
  </w:footnote>
  <w:footnote w:id="2">
    <w:p w:rsidR="007512A0" w:rsidRPr="00631602" w:rsidRDefault="007512A0" w:rsidP="007512A0">
      <w:pPr>
        <w:pStyle w:val="Testonotaapidipagina"/>
        <w:rPr>
          <w:rFonts w:ascii="Garamond" w:hAnsi="Garamond"/>
          <w:lang w:val="it-IT"/>
        </w:rPr>
      </w:pPr>
      <w:r w:rsidRPr="00510535">
        <w:rPr>
          <w:rStyle w:val="Rimandonotaapidipagina"/>
          <w:rFonts w:ascii="Garamond" w:hAnsi="Garamond"/>
          <w:b/>
        </w:rPr>
        <w:footnoteRef/>
      </w:r>
      <w:r w:rsidRPr="00510535">
        <w:rPr>
          <w:rFonts w:ascii="Garamond" w:hAnsi="Garamond"/>
        </w:rPr>
        <w:t xml:space="preserve"> </w:t>
      </w:r>
      <w:r w:rsidRPr="00510535">
        <w:rPr>
          <w:rFonts w:ascii="Garamond" w:hAnsi="Garamond"/>
          <w:lang w:val="it-IT"/>
        </w:rPr>
        <w:t xml:space="preserve">Vedi nota </w:t>
      </w:r>
      <w:r>
        <w:rPr>
          <w:rFonts w:ascii="Garamond" w:hAnsi="Garamond"/>
          <w:lang w:val="it-IT"/>
        </w:rPr>
        <w:t>2</w:t>
      </w:r>
    </w:p>
  </w:footnote>
  <w:footnote w:id="3">
    <w:p w:rsidR="0043748D" w:rsidRPr="00750927" w:rsidRDefault="0043748D">
      <w:pPr>
        <w:pStyle w:val="Testonotaapidipagina"/>
        <w:rPr>
          <w:rFonts w:ascii="Garamond" w:hAnsi="Garamond" w:cs="Calibri"/>
          <w:lang w:val="it-IT" w:eastAsia="it-IT"/>
        </w:rPr>
      </w:pPr>
      <w:r w:rsidRPr="00750927">
        <w:rPr>
          <w:rStyle w:val="Rimandonotaapidipagina"/>
          <w:rFonts w:ascii="Garamond" w:hAnsi="Garamond"/>
        </w:rPr>
        <w:footnoteRef/>
      </w:r>
      <w:r w:rsidRPr="00750927">
        <w:rPr>
          <w:rFonts w:ascii="Garamond" w:hAnsi="Garamond"/>
        </w:rPr>
        <w:t xml:space="preserve"> </w:t>
      </w:r>
      <w:r w:rsidRPr="00750927">
        <w:rPr>
          <w:rFonts w:ascii="Garamond" w:hAnsi="Garamond" w:cs="Calibri"/>
          <w:lang w:val="it-IT" w:eastAsia="it-IT"/>
        </w:rPr>
        <w:t>In caso di partecipazione di soggetti plurimi la dichiarazione dovrà essere resa separatamente da ciascun operatore econ</w:t>
      </w:r>
      <w:r w:rsidRPr="00750927">
        <w:rPr>
          <w:rFonts w:ascii="Garamond" w:hAnsi="Garamond" w:cs="Calibri"/>
          <w:lang w:val="it-IT" w:eastAsia="it-IT"/>
        </w:rPr>
        <w:t>o</w:t>
      </w:r>
      <w:r w:rsidRPr="00750927">
        <w:rPr>
          <w:rFonts w:ascii="Garamond" w:hAnsi="Garamond" w:cs="Calibri"/>
          <w:lang w:val="it-IT" w:eastAsia="it-IT"/>
        </w:rPr>
        <w:t>mico.</w:t>
      </w:r>
    </w:p>
  </w:footnote>
  <w:footnote w:id="4">
    <w:p w:rsidR="007512A0" w:rsidRPr="007512A0" w:rsidRDefault="007512A0" w:rsidP="007512A0">
      <w:pPr>
        <w:pStyle w:val="Testonotaapidipagina"/>
        <w:jc w:val="both"/>
        <w:rPr>
          <w:rFonts w:ascii="Garamond" w:hAnsi="Garamond"/>
          <w:sz w:val="18"/>
          <w:szCs w:val="18"/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7512A0">
        <w:rPr>
          <w:rFonts w:ascii="Garamond" w:hAnsi="Garamond"/>
          <w:sz w:val="18"/>
          <w:szCs w:val="18"/>
        </w:rPr>
        <w:t>tale dichiarazione dovrà essere adeguatamente motivata e comprovata ai sensi dell’art. 53, comma 5, lett. a), del Codice. Si ricorda che, come previsto nel</w:t>
      </w:r>
      <w:r w:rsidRPr="007512A0">
        <w:rPr>
          <w:rFonts w:ascii="Garamond" w:hAnsi="Garamond"/>
          <w:sz w:val="18"/>
          <w:szCs w:val="18"/>
          <w:lang w:val="it-IT"/>
        </w:rPr>
        <w:t>la presente Lettera d’invito</w:t>
      </w:r>
      <w:r w:rsidRPr="007512A0">
        <w:rPr>
          <w:rFonts w:ascii="Garamond" w:hAnsi="Garamond"/>
          <w:sz w:val="18"/>
          <w:szCs w:val="18"/>
        </w:rPr>
        <w:t xml:space="preserve">, si procederà all’esclusione nel caso di mancata separazione dell’offerta economica dall’offerta tecnica, ovvero l’inserimento di elementi concernenti il prezzo in documenti contenuti nella documentazione amministrativa o nell’offerta tecnica; si chiede pertanto di non fornire informazioni relative ai contenuti dell’offerta tecnica ed economica e ai giustificativi dell’anomalia. La motivazione a supporto della dichiarazione di segno negativo che si rilascia può’ essere resa direttamente in offerta tecnica </w:t>
      </w:r>
      <w:r w:rsidRPr="007512A0">
        <w:rPr>
          <w:rFonts w:ascii="Garamond" w:hAnsi="Garamond"/>
          <w:sz w:val="18"/>
          <w:szCs w:val="18"/>
          <w:lang w:val="it-IT"/>
        </w:rPr>
        <w:t xml:space="preserve">e </w:t>
      </w:r>
      <w:r w:rsidRPr="007512A0">
        <w:rPr>
          <w:rFonts w:ascii="Garamond" w:hAnsi="Garamond"/>
          <w:sz w:val="18"/>
          <w:szCs w:val="18"/>
        </w:rPr>
        <w:t>ne</w:t>
      </w:r>
      <w:r w:rsidRPr="007512A0">
        <w:rPr>
          <w:rFonts w:ascii="Garamond" w:hAnsi="Garamond"/>
          <w:sz w:val="18"/>
          <w:szCs w:val="18"/>
          <w:lang w:val="it-IT"/>
        </w:rPr>
        <w:t>gli eventuali</w:t>
      </w:r>
      <w:r w:rsidRPr="007512A0">
        <w:rPr>
          <w:rFonts w:ascii="Garamond" w:hAnsi="Garamond"/>
          <w:sz w:val="18"/>
          <w:szCs w:val="18"/>
        </w:rPr>
        <w:t xml:space="preserve"> giustificativ</w:t>
      </w:r>
      <w:r w:rsidRPr="007512A0">
        <w:rPr>
          <w:rFonts w:ascii="Garamond" w:hAnsi="Garamond"/>
          <w:sz w:val="18"/>
          <w:szCs w:val="18"/>
          <w:lang w:val="it-IT"/>
        </w:rPr>
        <w:t>i che saranno prodotti.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198"/>
    <w:multiLevelType w:val="hybridMultilevel"/>
    <w:tmpl w:val="C6A2B6CC"/>
    <w:lvl w:ilvl="0" w:tplc="DBEEEB76">
      <w:start w:val="18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5B6A41E5"/>
    <w:multiLevelType w:val="hybridMultilevel"/>
    <w:tmpl w:val="74845542"/>
    <w:lvl w:ilvl="0" w:tplc="00000008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977BA7"/>
    <w:multiLevelType w:val="hybridMultilevel"/>
    <w:tmpl w:val="C6AE7F70"/>
    <w:lvl w:ilvl="0" w:tplc="585E68C4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removePersonalInformation/>
  <w:removeDateAndTime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D2"/>
    <w:rsid w:val="00010C4A"/>
    <w:rsid w:val="00033A48"/>
    <w:rsid w:val="000342FD"/>
    <w:rsid w:val="0004398D"/>
    <w:rsid w:val="0007742C"/>
    <w:rsid w:val="00082F31"/>
    <w:rsid w:val="00093A97"/>
    <w:rsid w:val="000A118B"/>
    <w:rsid w:val="000A3FBB"/>
    <w:rsid w:val="000A594C"/>
    <w:rsid w:val="000C3364"/>
    <w:rsid w:val="000D1A4C"/>
    <w:rsid w:val="000E30AD"/>
    <w:rsid w:val="0010191F"/>
    <w:rsid w:val="00120051"/>
    <w:rsid w:val="00141A8E"/>
    <w:rsid w:val="00143623"/>
    <w:rsid w:val="00153237"/>
    <w:rsid w:val="00174F28"/>
    <w:rsid w:val="00177571"/>
    <w:rsid w:val="001E5C46"/>
    <w:rsid w:val="001E6E6E"/>
    <w:rsid w:val="001F5440"/>
    <w:rsid w:val="00222A74"/>
    <w:rsid w:val="00247D32"/>
    <w:rsid w:val="00250356"/>
    <w:rsid w:val="002851CE"/>
    <w:rsid w:val="002B536A"/>
    <w:rsid w:val="002D1C3D"/>
    <w:rsid w:val="00302A76"/>
    <w:rsid w:val="00315FBE"/>
    <w:rsid w:val="00321D68"/>
    <w:rsid w:val="00330001"/>
    <w:rsid w:val="00335EDD"/>
    <w:rsid w:val="0033605C"/>
    <w:rsid w:val="00337FA0"/>
    <w:rsid w:val="00350173"/>
    <w:rsid w:val="003736E4"/>
    <w:rsid w:val="00383904"/>
    <w:rsid w:val="0038624D"/>
    <w:rsid w:val="003A1986"/>
    <w:rsid w:val="003B15E1"/>
    <w:rsid w:val="003B188E"/>
    <w:rsid w:val="003C3F1E"/>
    <w:rsid w:val="003F0DDE"/>
    <w:rsid w:val="003F1C6F"/>
    <w:rsid w:val="0040189D"/>
    <w:rsid w:val="0043748D"/>
    <w:rsid w:val="00450E91"/>
    <w:rsid w:val="004607F4"/>
    <w:rsid w:val="00470E0C"/>
    <w:rsid w:val="00481E35"/>
    <w:rsid w:val="00487A07"/>
    <w:rsid w:val="004B73F6"/>
    <w:rsid w:val="004D3A33"/>
    <w:rsid w:val="004F1035"/>
    <w:rsid w:val="00502DED"/>
    <w:rsid w:val="00504D08"/>
    <w:rsid w:val="00542D9F"/>
    <w:rsid w:val="00543442"/>
    <w:rsid w:val="00545893"/>
    <w:rsid w:val="00562F16"/>
    <w:rsid w:val="00572FB6"/>
    <w:rsid w:val="005766E3"/>
    <w:rsid w:val="0058606E"/>
    <w:rsid w:val="005F5738"/>
    <w:rsid w:val="005F5A02"/>
    <w:rsid w:val="006072D5"/>
    <w:rsid w:val="00631602"/>
    <w:rsid w:val="00635BC7"/>
    <w:rsid w:val="006411D5"/>
    <w:rsid w:val="00643196"/>
    <w:rsid w:val="00650344"/>
    <w:rsid w:val="00675AD1"/>
    <w:rsid w:val="00680A87"/>
    <w:rsid w:val="00693414"/>
    <w:rsid w:val="006B0FC6"/>
    <w:rsid w:val="006D30B7"/>
    <w:rsid w:val="006D6B78"/>
    <w:rsid w:val="006F25F3"/>
    <w:rsid w:val="007171E3"/>
    <w:rsid w:val="00731731"/>
    <w:rsid w:val="00740C33"/>
    <w:rsid w:val="00745BD6"/>
    <w:rsid w:val="00750927"/>
    <w:rsid w:val="007512A0"/>
    <w:rsid w:val="00770FD8"/>
    <w:rsid w:val="007871DF"/>
    <w:rsid w:val="00793BCB"/>
    <w:rsid w:val="007B7C60"/>
    <w:rsid w:val="007E20FE"/>
    <w:rsid w:val="0080102E"/>
    <w:rsid w:val="00815E98"/>
    <w:rsid w:val="00827D70"/>
    <w:rsid w:val="00836FC6"/>
    <w:rsid w:val="00880691"/>
    <w:rsid w:val="0089314C"/>
    <w:rsid w:val="008970BD"/>
    <w:rsid w:val="008A0047"/>
    <w:rsid w:val="008C1A90"/>
    <w:rsid w:val="008E3064"/>
    <w:rsid w:val="008F416C"/>
    <w:rsid w:val="00906907"/>
    <w:rsid w:val="009310A8"/>
    <w:rsid w:val="00956853"/>
    <w:rsid w:val="00961231"/>
    <w:rsid w:val="0098764F"/>
    <w:rsid w:val="009964E3"/>
    <w:rsid w:val="009B6971"/>
    <w:rsid w:val="009C268B"/>
    <w:rsid w:val="009E1122"/>
    <w:rsid w:val="00A45331"/>
    <w:rsid w:val="00A52B37"/>
    <w:rsid w:val="00A5744C"/>
    <w:rsid w:val="00A57AEF"/>
    <w:rsid w:val="00A62B6F"/>
    <w:rsid w:val="00A82BF1"/>
    <w:rsid w:val="00AA0AA4"/>
    <w:rsid w:val="00AA5F54"/>
    <w:rsid w:val="00AA6508"/>
    <w:rsid w:val="00AA74F7"/>
    <w:rsid w:val="00AC7A41"/>
    <w:rsid w:val="00AE64F4"/>
    <w:rsid w:val="00AF5A40"/>
    <w:rsid w:val="00AF7990"/>
    <w:rsid w:val="00B01898"/>
    <w:rsid w:val="00B212FA"/>
    <w:rsid w:val="00B2420E"/>
    <w:rsid w:val="00B40155"/>
    <w:rsid w:val="00B6372D"/>
    <w:rsid w:val="00B65ED6"/>
    <w:rsid w:val="00B74FF9"/>
    <w:rsid w:val="00B82A37"/>
    <w:rsid w:val="00BA28EA"/>
    <w:rsid w:val="00BA60C5"/>
    <w:rsid w:val="00BC0A08"/>
    <w:rsid w:val="00BC315A"/>
    <w:rsid w:val="00BC6F49"/>
    <w:rsid w:val="00BE55E0"/>
    <w:rsid w:val="00BE6A82"/>
    <w:rsid w:val="00BF0209"/>
    <w:rsid w:val="00BF11AD"/>
    <w:rsid w:val="00BF1BB6"/>
    <w:rsid w:val="00BF38B1"/>
    <w:rsid w:val="00BF6FC0"/>
    <w:rsid w:val="00C06117"/>
    <w:rsid w:val="00C0685D"/>
    <w:rsid w:val="00C17686"/>
    <w:rsid w:val="00C2343A"/>
    <w:rsid w:val="00C3146B"/>
    <w:rsid w:val="00C52997"/>
    <w:rsid w:val="00C612D2"/>
    <w:rsid w:val="00C67AAF"/>
    <w:rsid w:val="00CA037B"/>
    <w:rsid w:val="00CA0BD4"/>
    <w:rsid w:val="00CA69E7"/>
    <w:rsid w:val="00CB24C1"/>
    <w:rsid w:val="00CC3D70"/>
    <w:rsid w:val="00CD37D2"/>
    <w:rsid w:val="00CE080B"/>
    <w:rsid w:val="00CF6F7F"/>
    <w:rsid w:val="00D0369E"/>
    <w:rsid w:val="00D135ED"/>
    <w:rsid w:val="00D16059"/>
    <w:rsid w:val="00D42266"/>
    <w:rsid w:val="00D545BF"/>
    <w:rsid w:val="00D75D4D"/>
    <w:rsid w:val="00D846F1"/>
    <w:rsid w:val="00DA00DB"/>
    <w:rsid w:val="00DC5985"/>
    <w:rsid w:val="00DC7E91"/>
    <w:rsid w:val="00DF507F"/>
    <w:rsid w:val="00DF6A7C"/>
    <w:rsid w:val="00E25DEB"/>
    <w:rsid w:val="00E3559C"/>
    <w:rsid w:val="00E35EE4"/>
    <w:rsid w:val="00E4181F"/>
    <w:rsid w:val="00E420B9"/>
    <w:rsid w:val="00E55AA5"/>
    <w:rsid w:val="00E62B8C"/>
    <w:rsid w:val="00E77DC5"/>
    <w:rsid w:val="00E925E2"/>
    <w:rsid w:val="00EA36FE"/>
    <w:rsid w:val="00EC4176"/>
    <w:rsid w:val="00EC56A9"/>
    <w:rsid w:val="00EE10A4"/>
    <w:rsid w:val="00EE327A"/>
    <w:rsid w:val="00EF0BA2"/>
    <w:rsid w:val="00EF7EB2"/>
    <w:rsid w:val="00F039F9"/>
    <w:rsid w:val="00F060EC"/>
    <w:rsid w:val="00F0661A"/>
    <w:rsid w:val="00F25626"/>
    <w:rsid w:val="00F51E55"/>
    <w:rsid w:val="00F54BA5"/>
    <w:rsid w:val="00F6561B"/>
    <w:rsid w:val="00F72E34"/>
    <w:rsid w:val="00F805FE"/>
    <w:rsid w:val="00F8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2F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56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189D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0189D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40189D"/>
    <w:rPr>
      <w:vertAlign w:val="superscript"/>
    </w:rPr>
  </w:style>
  <w:style w:type="paragraph" w:styleId="Testonormale">
    <w:name w:val="Plain Text"/>
    <w:basedOn w:val="Normale"/>
    <w:link w:val="TestonormaleCarattere"/>
    <w:rsid w:val="003A1986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3A1986"/>
    <w:rPr>
      <w:rFonts w:ascii="Courier New" w:eastAsia="Times New Roman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F1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3C3F1E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uiPriority w:val="22"/>
    <w:qFormat/>
    <w:rsid w:val="00F54BA5"/>
    <w:rPr>
      <w:rFonts w:ascii="Times New Roman" w:hAnsi="Times New Roman" w:cs="Times New Roman" w:hint="default"/>
      <w:b/>
      <w:bCs/>
    </w:rPr>
  </w:style>
  <w:style w:type="paragraph" w:styleId="Paragrafoelenco">
    <w:name w:val="List Paragraph"/>
    <w:aliases w:val="Paragrafo,punto elenco,Liste 1,Bullet List,lp1,FooterText,List Paragraph1,Elenco Bullet point"/>
    <w:basedOn w:val="Normale"/>
    <w:link w:val="ParagrafoelencoCarattere"/>
    <w:uiPriority w:val="34"/>
    <w:qFormat/>
    <w:rsid w:val="006072D5"/>
    <w:pPr>
      <w:spacing w:after="0"/>
      <w:ind w:left="720"/>
      <w:jc w:val="both"/>
    </w:pPr>
    <w:rPr>
      <w:rFonts w:ascii="Garamond" w:hAnsi="Garamond"/>
      <w:sz w:val="24"/>
      <w:lang w:eastAsia="it-IT"/>
    </w:rPr>
  </w:style>
  <w:style w:type="table" w:styleId="Grigliatabella">
    <w:name w:val="Table Grid"/>
    <w:basedOn w:val="Tabellanormale"/>
    <w:uiPriority w:val="59"/>
    <w:rsid w:val="00D42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1">
    <w:name w:val="Light Grid Accent 1"/>
    <w:basedOn w:val="Tabellanormale"/>
    <w:uiPriority w:val="62"/>
    <w:rsid w:val="00D4226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335EDD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35ED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35EDD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35EDD"/>
    <w:rPr>
      <w:sz w:val="22"/>
      <w:szCs w:val="22"/>
      <w:lang w:eastAsia="en-US"/>
    </w:rPr>
  </w:style>
  <w:style w:type="character" w:customStyle="1" w:styleId="ParagrafoelencoCarattere">
    <w:name w:val="Paragrafo elenco Carattere"/>
    <w:aliases w:val="Paragrafo Carattere,punto elenco Carattere,Liste 1 Carattere,Bullet List Carattere,lp1 Carattere,FooterText Carattere,List Paragraph1 Carattere,Elenco Bullet point Carattere"/>
    <w:link w:val="Paragrafoelenco"/>
    <w:uiPriority w:val="34"/>
    <w:rsid w:val="007512A0"/>
    <w:rPr>
      <w:rFonts w:ascii="Garamond" w:hAnsi="Garamond"/>
      <w:sz w:val="24"/>
      <w:szCs w:val="22"/>
    </w:rPr>
  </w:style>
  <w:style w:type="paragraph" w:styleId="NormaleWeb">
    <w:name w:val="Normal (Web)"/>
    <w:basedOn w:val="Normale"/>
    <w:uiPriority w:val="99"/>
    <w:rsid w:val="00C06117"/>
    <w:pPr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  <w:lang w:eastAsia="it-IT"/>
    </w:rPr>
  </w:style>
  <w:style w:type="character" w:styleId="Rimandocommento">
    <w:name w:val="annotation reference"/>
    <w:uiPriority w:val="99"/>
    <w:semiHidden/>
    <w:unhideWhenUsed/>
    <w:rsid w:val="005860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8606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8606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606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8606E"/>
    <w:rPr>
      <w:b/>
      <w:bCs/>
      <w:lang w:eastAsia="en-US"/>
    </w:rPr>
  </w:style>
  <w:style w:type="character" w:styleId="Collegamentoipertestuale">
    <w:name w:val="Hyperlink"/>
    <w:uiPriority w:val="99"/>
    <w:unhideWhenUsed/>
    <w:rsid w:val="00247D3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47D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2F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56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189D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0189D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40189D"/>
    <w:rPr>
      <w:vertAlign w:val="superscript"/>
    </w:rPr>
  </w:style>
  <w:style w:type="paragraph" w:styleId="Testonormale">
    <w:name w:val="Plain Text"/>
    <w:basedOn w:val="Normale"/>
    <w:link w:val="TestonormaleCarattere"/>
    <w:rsid w:val="003A1986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3A1986"/>
    <w:rPr>
      <w:rFonts w:ascii="Courier New" w:eastAsia="Times New Roman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F1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3C3F1E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uiPriority w:val="22"/>
    <w:qFormat/>
    <w:rsid w:val="00F54BA5"/>
    <w:rPr>
      <w:rFonts w:ascii="Times New Roman" w:hAnsi="Times New Roman" w:cs="Times New Roman" w:hint="default"/>
      <w:b/>
      <w:bCs/>
    </w:rPr>
  </w:style>
  <w:style w:type="paragraph" w:styleId="Paragrafoelenco">
    <w:name w:val="List Paragraph"/>
    <w:aliases w:val="Paragrafo,punto elenco,Liste 1,Bullet List,lp1,FooterText,List Paragraph1,Elenco Bullet point"/>
    <w:basedOn w:val="Normale"/>
    <w:link w:val="ParagrafoelencoCarattere"/>
    <w:uiPriority w:val="34"/>
    <w:qFormat/>
    <w:rsid w:val="006072D5"/>
    <w:pPr>
      <w:spacing w:after="0"/>
      <w:ind w:left="720"/>
      <w:jc w:val="both"/>
    </w:pPr>
    <w:rPr>
      <w:rFonts w:ascii="Garamond" w:hAnsi="Garamond"/>
      <w:sz w:val="24"/>
      <w:lang w:eastAsia="it-IT"/>
    </w:rPr>
  </w:style>
  <w:style w:type="table" w:styleId="Grigliatabella">
    <w:name w:val="Table Grid"/>
    <w:basedOn w:val="Tabellanormale"/>
    <w:uiPriority w:val="59"/>
    <w:rsid w:val="00D42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1">
    <w:name w:val="Light Grid Accent 1"/>
    <w:basedOn w:val="Tabellanormale"/>
    <w:uiPriority w:val="62"/>
    <w:rsid w:val="00D4226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335EDD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35ED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35EDD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35EDD"/>
    <w:rPr>
      <w:sz w:val="22"/>
      <w:szCs w:val="22"/>
      <w:lang w:eastAsia="en-US"/>
    </w:rPr>
  </w:style>
  <w:style w:type="character" w:customStyle="1" w:styleId="ParagrafoelencoCarattere">
    <w:name w:val="Paragrafo elenco Carattere"/>
    <w:aliases w:val="Paragrafo Carattere,punto elenco Carattere,Liste 1 Carattere,Bullet List Carattere,lp1 Carattere,FooterText Carattere,List Paragraph1 Carattere,Elenco Bullet point Carattere"/>
    <w:link w:val="Paragrafoelenco"/>
    <w:uiPriority w:val="34"/>
    <w:rsid w:val="007512A0"/>
    <w:rPr>
      <w:rFonts w:ascii="Garamond" w:hAnsi="Garamond"/>
      <w:sz w:val="24"/>
      <w:szCs w:val="22"/>
    </w:rPr>
  </w:style>
  <w:style w:type="paragraph" w:styleId="NormaleWeb">
    <w:name w:val="Normal (Web)"/>
    <w:basedOn w:val="Normale"/>
    <w:uiPriority w:val="99"/>
    <w:rsid w:val="00C06117"/>
    <w:pPr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  <w:lang w:eastAsia="it-IT"/>
    </w:rPr>
  </w:style>
  <w:style w:type="character" w:styleId="Rimandocommento">
    <w:name w:val="annotation reference"/>
    <w:uiPriority w:val="99"/>
    <w:semiHidden/>
    <w:unhideWhenUsed/>
    <w:rsid w:val="005860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8606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8606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606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8606E"/>
    <w:rPr>
      <w:b/>
      <w:bCs/>
      <w:lang w:eastAsia="en-US"/>
    </w:rPr>
  </w:style>
  <w:style w:type="character" w:styleId="Collegamentoipertestuale">
    <w:name w:val="Hyperlink"/>
    <w:uiPriority w:val="99"/>
    <w:unhideWhenUsed/>
    <w:rsid w:val="00247D3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47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E6D8C-6631-46E0-A215-D99749E9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Links>
    <vt:vector size="6" baseType="variant">
      <vt:variant>
        <vt:i4>7864361</vt:i4>
      </vt:variant>
      <vt:variant>
        <vt:i4>0</vt:i4>
      </vt:variant>
      <vt:variant>
        <vt:i4>0</vt:i4>
      </vt:variant>
      <vt:variant>
        <vt:i4>5</vt:i4>
      </vt:variant>
      <vt:variant>
        <vt:lpwstr>http://www.fondobancheassicurazioni.it/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2020-09-17T15:17:00Z</dcterms:created>
  <dcterms:modified xsi:type="dcterms:W3CDTF">2020-12-11T16:30:00Z</dcterms:modified>
</cp:coreProperties>
</file>